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75C2" w14:textId="31F5DCF8" w:rsidR="00D45A7E" w:rsidRPr="00745D0D" w:rsidRDefault="00D45A7E" w:rsidP="006B178D">
      <w:pPr>
        <w:pStyle w:val="Tytu"/>
        <w:rPr>
          <w:rFonts w:asciiTheme="minorHAnsi" w:hAnsiTheme="minorHAnsi" w:cstheme="minorHAnsi"/>
        </w:rPr>
      </w:pPr>
    </w:p>
    <w:p w14:paraId="402AE73E" w14:textId="3F30421C" w:rsidR="00BD1DD1" w:rsidRPr="00CE05D8" w:rsidRDefault="00315737" w:rsidP="00BD1DD1">
      <w:pPr>
        <w:spacing w:after="0"/>
        <w:ind w:right="1"/>
        <w:rPr>
          <w:rFonts w:cstheme="minorHAnsi"/>
          <w:b/>
          <w:color w:val="000000" w:themeColor="text1"/>
          <w:sz w:val="20"/>
          <w:szCs w:val="20"/>
        </w:rPr>
      </w:pPr>
      <w:r w:rsidRPr="00CE05D8">
        <w:rPr>
          <w:rFonts w:cstheme="minorHAnsi"/>
          <w:b/>
          <w:color w:val="000000" w:themeColor="text1"/>
          <w:sz w:val="20"/>
          <w:szCs w:val="20"/>
        </w:rPr>
        <w:t>FENG.01.01-IP.01-006J/23</w:t>
      </w:r>
    </w:p>
    <w:p w14:paraId="77C0DACE" w14:textId="77777777" w:rsidR="00315737" w:rsidRPr="00745D0D" w:rsidRDefault="00315737" w:rsidP="00BD1DD1">
      <w:pPr>
        <w:spacing w:after="0"/>
        <w:ind w:right="1"/>
        <w:rPr>
          <w:rFonts w:cstheme="minorHAnsi"/>
          <w:bCs/>
          <w:color w:val="000000" w:themeColor="text1"/>
          <w:sz w:val="20"/>
          <w:szCs w:val="20"/>
        </w:rPr>
      </w:pPr>
    </w:p>
    <w:p w14:paraId="26CDDF02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Dotyczy realizacji projektu </w:t>
      </w:r>
    </w:p>
    <w:p w14:paraId="6C2088F9" w14:textId="05422B28" w:rsidR="00A52E9E" w:rsidRPr="00745D0D" w:rsidRDefault="00A52E9E" w:rsidP="00A52E9E">
      <w:pPr>
        <w:jc w:val="center"/>
        <w:rPr>
          <w:rFonts w:cstheme="minorHAnsi"/>
          <w:bCs/>
          <w:color w:val="000000" w:themeColor="text1"/>
          <w:sz w:val="20"/>
          <w:szCs w:val="20"/>
          <w:shd w:val="clear" w:color="auto" w:fill="FFFFFF"/>
        </w:rPr>
      </w:pPr>
      <w:r w:rsidRPr="00745D0D">
        <w:rPr>
          <w:rFonts w:cstheme="minorHAnsi"/>
          <w:bCs/>
          <w:color w:val="000000" w:themeColor="text1"/>
          <w:sz w:val="20"/>
          <w:szCs w:val="20"/>
        </w:rPr>
        <w:t xml:space="preserve">w ramach I Priorytet Programu </w:t>
      </w:r>
      <w:r w:rsidRPr="00745D0D">
        <w:rPr>
          <w:rStyle w:val="ui-provider"/>
          <w:rFonts w:cstheme="minorHAnsi"/>
          <w:bCs/>
          <w:sz w:val="20"/>
          <w:szCs w:val="20"/>
        </w:rPr>
        <w:t xml:space="preserve">Wsparcie dla przedsiębiorców, Działanie Ścieżka SMART, </w:t>
      </w:r>
      <w:r w:rsidRPr="00745D0D">
        <w:rPr>
          <w:rFonts w:cstheme="minorHAnsi"/>
          <w:bCs/>
          <w:color w:val="000000" w:themeColor="text1"/>
          <w:sz w:val="20"/>
          <w:szCs w:val="20"/>
        </w:rPr>
        <w:t>Fundusze Europejskie dla Nowoczesnej Gospodarki 2021–2027 (FENG)</w:t>
      </w:r>
      <w:r w:rsidR="00315737">
        <w:rPr>
          <w:rFonts w:cstheme="minorHAnsi"/>
          <w:bCs/>
          <w:color w:val="000000" w:themeColor="text1"/>
          <w:sz w:val="20"/>
          <w:szCs w:val="20"/>
        </w:rPr>
        <w:t xml:space="preserve">; </w:t>
      </w:r>
    </w:p>
    <w:p w14:paraId="42F11E2D" w14:textId="58E88AC5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shd w:val="clear" w:color="auto" w:fill="FFFFFF"/>
          <w:lang w:eastAsia="pl-PL"/>
        </w:rPr>
      </w:pPr>
    </w:p>
    <w:p w14:paraId="371F8502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  <w:shd w:val="clear" w:color="auto" w:fill="FFFFFF"/>
        </w:rPr>
      </w:pPr>
    </w:p>
    <w:p w14:paraId="4F3E5D57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br/>
      </w:r>
    </w:p>
    <w:p w14:paraId="268FB49D" w14:textId="2D27D39E" w:rsidR="00E60C75" w:rsidRPr="00745D0D" w:rsidRDefault="00E60C75" w:rsidP="00E60C75">
      <w:pPr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Tytuł projektu: </w:t>
      </w:r>
    </w:p>
    <w:p w14:paraId="05FC3278" w14:textId="09069BCA" w:rsidR="00E60C75" w:rsidRPr="00745D0D" w:rsidRDefault="00B6648F" w:rsidP="00B6648F">
      <w:pPr>
        <w:spacing w:after="0" w:line="240" w:lineRule="auto"/>
        <w:jc w:val="center"/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  <w:t>„Opracowanie nowego produktu – mięsa komórkowego wraz z innowacyjną technologią wytwarzania.</w:t>
      </w:r>
      <w:r w:rsidR="008E419C" w:rsidRPr="00745D0D">
        <w:rPr>
          <w:rFonts w:eastAsia="Calibri" w:cstheme="minorHAnsi"/>
          <w:i/>
          <w:iCs/>
          <w:color w:val="000000"/>
          <w:sz w:val="20"/>
          <w:szCs w:val="20"/>
          <w:lang w:eastAsia="pl-PL" w:bidi="hi-IN"/>
        </w:rPr>
        <w:t>”</w:t>
      </w:r>
    </w:p>
    <w:p w14:paraId="3728D014" w14:textId="77777777" w:rsidR="00E60C75" w:rsidRPr="00745D0D" w:rsidRDefault="00E60C75" w:rsidP="00E60C75">
      <w:pPr>
        <w:spacing w:after="120" w:line="240" w:lineRule="atLeast"/>
        <w:rPr>
          <w:rFonts w:cstheme="minorHAnsi"/>
          <w:i/>
          <w:color w:val="000000" w:themeColor="text1"/>
          <w:sz w:val="20"/>
          <w:szCs w:val="20"/>
        </w:rPr>
      </w:pPr>
    </w:p>
    <w:p w14:paraId="33C368BB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6A95A320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099FF0A0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57DED01D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19E2C5E6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ZAPYTANIE OFERTOWE</w:t>
      </w:r>
    </w:p>
    <w:p w14:paraId="13DC89E1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EA246B2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27ED8DC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7521A41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3C62183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1C95DC27" w14:textId="77777777" w:rsidR="00D84D73" w:rsidRPr="00745D0D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65CC533F" w14:textId="77777777" w:rsidR="00E60C75" w:rsidRPr="00745D0D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  <w:bookmarkStart w:id="0" w:name="_Hlk83368501"/>
      <w:bookmarkStart w:id="1" w:name="_Hlk83324269"/>
    </w:p>
    <w:p w14:paraId="7858B70E" w14:textId="77777777" w:rsidR="00E60C75" w:rsidRPr="00745D0D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</w:p>
    <w:p w14:paraId="3616334C" w14:textId="2A4E1282" w:rsidR="00E60C75" w:rsidRPr="00745D0D" w:rsidRDefault="1C3554B2" w:rsidP="0A631593">
      <w:pPr>
        <w:spacing w:after="0" w:line="240" w:lineRule="auto"/>
        <w:jc w:val="both"/>
        <w:rPr>
          <w:rFonts w:eastAsia="Calibri"/>
          <w:i/>
          <w:iCs/>
          <w:color w:val="000000" w:themeColor="text1"/>
          <w:sz w:val="20"/>
          <w:szCs w:val="20"/>
          <w:lang w:eastAsia="pl-PL"/>
        </w:rPr>
      </w:pPr>
      <w:r w:rsidRPr="00027970">
        <w:rPr>
          <w:sz w:val="20"/>
          <w:szCs w:val="20"/>
        </w:rPr>
        <w:t xml:space="preserve">na </w:t>
      </w:r>
      <w:bookmarkEnd w:id="0"/>
      <w:r w:rsidR="39D6E3FB" w:rsidRPr="00027970">
        <w:rPr>
          <w:b/>
          <w:bCs/>
          <w:color w:val="000000" w:themeColor="text1"/>
          <w:sz w:val="20"/>
          <w:szCs w:val="20"/>
        </w:rPr>
        <w:t xml:space="preserve">dostawę </w:t>
      </w:r>
      <w:bookmarkStart w:id="2" w:name="_Hlk203641000"/>
      <w:r w:rsidR="00C46275" w:rsidRPr="00027970">
        <w:rPr>
          <w:b/>
          <w:bCs/>
          <w:color w:val="000000" w:themeColor="text1"/>
          <w:sz w:val="20"/>
          <w:szCs w:val="20"/>
        </w:rPr>
        <w:t>materiałów zużywalnych</w:t>
      </w:r>
      <w:r w:rsidR="4ABC029A" w:rsidRPr="00CE05D8">
        <w:rPr>
          <w:b/>
          <w:bCs/>
          <w:color w:val="000000" w:themeColor="text1"/>
          <w:sz w:val="20"/>
          <w:szCs w:val="20"/>
        </w:rPr>
        <w:t xml:space="preserve"> </w:t>
      </w:r>
      <w:bookmarkEnd w:id="2"/>
      <w:r w:rsidRPr="0A631593">
        <w:rPr>
          <w:sz w:val="20"/>
          <w:szCs w:val="20"/>
        </w:rPr>
        <w:t xml:space="preserve">na potrzeby firmy </w:t>
      </w:r>
      <w:r w:rsidR="48EA7C49" w:rsidRPr="0A631593">
        <w:rPr>
          <w:sz w:val="20"/>
          <w:szCs w:val="20"/>
        </w:rPr>
        <w:t xml:space="preserve">LABFARM Spółka z ograniczoną odpowiedzialnością </w:t>
      </w:r>
      <w:r w:rsidRPr="0A631593">
        <w:rPr>
          <w:sz w:val="20"/>
          <w:szCs w:val="20"/>
          <w:lang w:bidi="hi-IN"/>
        </w:rPr>
        <w:t>do realizacji projektu pt.</w:t>
      </w:r>
      <w:r w:rsidR="197FFA92" w:rsidRPr="0A631593">
        <w:rPr>
          <w:rFonts w:eastAsia="Calibr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Pr="0A631593">
        <w:rPr>
          <w:sz w:val="20"/>
          <w:szCs w:val="20"/>
          <w:lang w:bidi="hi-IN"/>
        </w:rPr>
        <w:t xml:space="preserve">” realizowanego w ramach </w:t>
      </w:r>
      <w:r w:rsidR="54DBB60D" w:rsidRPr="0A631593">
        <w:rPr>
          <w:sz w:val="20"/>
          <w:szCs w:val="20"/>
          <w:lang w:bidi="hi-IN"/>
        </w:rPr>
        <w:t xml:space="preserve">I Priorytet </w:t>
      </w:r>
      <w:r w:rsidRPr="0A631593">
        <w:rPr>
          <w:sz w:val="20"/>
          <w:szCs w:val="20"/>
          <w:lang w:bidi="hi-IN"/>
        </w:rPr>
        <w:t>Programu</w:t>
      </w:r>
      <w:r w:rsidR="583A3F93" w:rsidRPr="0A631593">
        <w:rPr>
          <w:rStyle w:val="ui-provider"/>
          <w:sz w:val="20"/>
          <w:szCs w:val="20"/>
        </w:rPr>
        <w:t xml:space="preserve"> Wsparcie dla przedsiębiorców, Działanie Ścieżka SMART, </w:t>
      </w:r>
      <w:r w:rsidR="583A3F93" w:rsidRPr="0A631593">
        <w:rPr>
          <w:color w:val="000000" w:themeColor="text1"/>
          <w:sz w:val="20"/>
          <w:szCs w:val="20"/>
        </w:rPr>
        <w:t>Fundusze Europejskie dla Nowoczesnej Gospodarki 2021–2027 (FENG).</w:t>
      </w:r>
    </w:p>
    <w:bookmarkEnd w:id="1"/>
    <w:p w14:paraId="6F81EE18" w14:textId="1AE5827B" w:rsidR="00D84D73" w:rsidRPr="00745D0D" w:rsidRDefault="00D84D73" w:rsidP="00C20A3E">
      <w:pPr>
        <w:spacing w:after="120" w:line="240" w:lineRule="atLeast"/>
        <w:jc w:val="both"/>
        <w:rPr>
          <w:rFonts w:cstheme="minorHAnsi"/>
          <w:color w:val="000000" w:themeColor="text1"/>
          <w:sz w:val="20"/>
          <w:szCs w:val="20"/>
          <w:shd w:val="clear" w:color="auto" w:fill="FFFFFF"/>
        </w:rPr>
      </w:pPr>
    </w:p>
    <w:p w14:paraId="669810A4" w14:textId="77777777" w:rsidR="00D84D73" w:rsidRPr="00745D0D" w:rsidRDefault="00D84D73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72C36294" w14:textId="7B610A00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4C991CB" w14:textId="77777777" w:rsidR="006541E5" w:rsidRPr="00745D0D" w:rsidRDefault="006541E5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230B2B01" w14:textId="77777777" w:rsidR="00D84D73" w:rsidRPr="00745D0D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7E7D9ADA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7B5DAC5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3583C06D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014CDB1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7E681618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66578928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33AAA710" w14:textId="784FF54C" w:rsidR="00D84D73" w:rsidRPr="00745D0D" w:rsidRDefault="61497077" w:rsidP="0A631593">
      <w:pPr>
        <w:spacing w:after="120" w:line="240" w:lineRule="atLeast"/>
        <w:jc w:val="center"/>
        <w:rPr>
          <w:b/>
          <w:bCs/>
          <w:color w:val="000000" w:themeColor="text1"/>
          <w:sz w:val="20"/>
          <w:szCs w:val="20"/>
        </w:rPr>
      </w:pPr>
      <w:r w:rsidRPr="0A631593">
        <w:rPr>
          <w:b/>
          <w:bCs/>
          <w:color w:val="000000" w:themeColor="text1"/>
          <w:sz w:val="20"/>
          <w:szCs w:val="20"/>
        </w:rPr>
        <w:t>Lublin</w:t>
      </w:r>
      <w:r w:rsidR="6AD2301C" w:rsidRPr="0A631593">
        <w:rPr>
          <w:b/>
          <w:bCs/>
          <w:color w:val="000000" w:themeColor="text1"/>
          <w:sz w:val="20"/>
          <w:szCs w:val="20"/>
        </w:rPr>
        <w:t>, dni</w:t>
      </w:r>
      <w:r w:rsidR="6AD2301C" w:rsidRPr="00A17BF4">
        <w:rPr>
          <w:b/>
          <w:bCs/>
          <w:color w:val="000000" w:themeColor="text1"/>
          <w:sz w:val="20"/>
          <w:szCs w:val="20"/>
        </w:rPr>
        <w:t>a</w:t>
      </w:r>
      <w:r w:rsidR="1FC5ACBC" w:rsidRPr="00A17BF4">
        <w:rPr>
          <w:b/>
          <w:bCs/>
          <w:color w:val="000000" w:themeColor="text1"/>
          <w:sz w:val="20"/>
          <w:szCs w:val="20"/>
        </w:rPr>
        <w:t xml:space="preserve"> </w:t>
      </w:r>
      <w:r w:rsidR="00C34E59">
        <w:rPr>
          <w:b/>
          <w:bCs/>
          <w:color w:val="000000" w:themeColor="text1"/>
          <w:sz w:val="20"/>
          <w:szCs w:val="20"/>
        </w:rPr>
        <w:t>0</w:t>
      </w:r>
      <w:r w:rsidR="00253414">
        <w:rPr>
          <w:b/>
          <w:bCs/>
          <w:color w:val="000000" w:themeColor="text1"/>
          <w:sz w:val="20"/>
          <w:szCs w:val="20"/>
        </w:rPr>
        <w:t>9</w:t>
      </w:r>
      <w:r w:rsidR="693B25E4" w:rsidRPr="00A17BF4">
        <w:rPr>
          <w:b/>
          <w:bCs/>
          <w:color w:val="000000" w:themeColor="text1"/>
          <w:sz w:val="20"/>
          <w:szCs w:val="20"/>
        </w:rPr>
        <w:t>.</w:t>
      </w:r>
      <w:r w:rsidR="05E2372B" w:rsidRPr="00A17BF4">
        <w:rPr>
          <w:b/>
          <w:bCs/>
          <w:color w:val="000000" w:themeColor="text1"/>
          <w:sz w:val="20"/>
          <w:szCs w:val="20"/>
        </w:rPr>
        <w:t>0</w:t>
      </w:r>
      <w:r w:rsidR="00C34E59">
        <w:rPr>
          <w:b/>
          <w:bCs/>
          <w:color w:val="000000" w:themeColor="text1"/>
          <w:sz w:val="20"/>
          <w:szCs w:val="20"/>
        </w:rPr>
        <w:t>4</w:t>
      </w:r>
      <w:r w:rsidR="3F9C0C0E" w:rsidRPr="00A17BF4">
        <w:rPr>
          <w:b/>
          <w:bCs/>
          <w:color w:val="000000" w:themeColor="text1"/>
          <w:sz w:val="20"/>
          <w:szCs w:val="20"/>
        </w:rPr>
        <w:t>.</w:t>
      </w:r>
      <w:r w:rsidR="05E2372B" w:rsidRPr="00A17BF4">
        <w:rPr>
          <w:b/>
          <w:bCs/>
          <w:color w:val="000000" w:themeColor="text1"/>
          <w:sz w:val="20"/>
          <w:szCs w:val="20"/>
        </w:rPr>
        <w:t>202</w:t>
      </w:r>
      <w:r w:rsidR="009527F5" w:rsidRPr="00A17BF4">
        <w:rPr>
          <w:b/>
          <w:bCs/>
          <w:color w:val="000000" w:themeColor="text1"/>
          <w:sz w:val="20"/>
          <w:szCs w:val="20"/>
        </w:rPr>
        <w:t xml:space="preserve">6 </w:t>
      </w:r>
      <w:r w:rsidR="5C8E6734" w:rsidRPr="00A17BF4">
        <w:rPr>
          <w:b/>
          <w:bCs/>
          <w:color w:val="000000" w:themeColor="text1"/>
          <w:sz w:val="20"/>
          <w:szCs w:val="20"/>
        </w:rPr>
        <w:t>r.</w:t>
      </w:r>
      <w:r w:rsidR="00CE6371" w:rsidRPr="0A631593">
        <w:rPr>
          <w:b/>
          <w:bCs/>
          <w:color w:val="000000" w:themeColor="text1"/>
          <w:sz w:val="20"/>
          <w:szCs w:val="20"/>
        </w:rPr>
        <w:br w:type="page"/>
      </w:r>
    </w:p>
    <w:p w14:paraId="54C6F2E6" w14:textId="77777777" w:rsidR="00753DF2" w:rsidRPr="00745D0D" w:rsidRDefault="00753DF2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2F020880" w14:textId="77777777" w:rsidR="00E60C75" w:rsidRPr="00745D0D" w:rsidRDefault="00E60C75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I. ZAMAWIAJĄCY </w:t>
      </w:r>
    </w:p>
    <w:p w14:paraId="51035D15" w14:textId="77777777" w:rsidR="00E3177C" w:rsidRDefault="00E3177C" w:rsidP="00E60C75">
      <w:pPr>
        <w:spacing w:after="0" w:line="240" w:lineRule="atLeast"/>
        <w:jc w:val="both"/>
        <w:rPr>
          <w:rFonts w:cstheme="minorHAnsi"/>
        </w:rPr>
      </w:pPr>
      <w:r w:rsidRPr="00745D0D">
        <w:rPr>
          <w:rFonts w:cstheme="minorHAnsi"/>
        </w:rPr>
        <w:t xml:space="preserve">LABFARM Spółka z ograniczoną odpowiedzialnością </w:t>
      </w:r>
    </w:p>
    <w:p w14:paraId="1A0D5433" w14:textId="1EA80846" w:rsidR="008905E0" w:rsidRDefault="008905E0" w:rsidP="00E60C75">
      <w:pPr>
        <w:spacing w:after="0" w:line="240" w:lineRule="atLeast"/>
        <w:jc w:val="both"/>
        <w:rPr>
          <w:rFonts w:cstheme="minorHAnsi"/>
        </w:rPr>
      </w:pPr>
      <w:r>
        <w:rPr>
          <w:rFonts w:cstheme="minorHAnsi"/>
        </w:rPr>
        <w:t>Ul. Tomasza Zana 39a</w:t>
      </w:r>
    </w:p>
    <w:p w14:paraId="3C06054E" w14:textId="5EBE2154" w:rsidR="008905E0" w:rsidRPr="00745D0D" w:rsidRDefault="008905E0" w:rsidP="00E60C75">
      <w:pPr>
        <w:spacing w:after="0" w:line="240" w:lineRule="atLeast"/>
        <w:jc w:val="both"/>
        <w:rPr>
          <w:rFonts w:cstheme="minorHAnsi"/>
        </w:rPr>
      </w:pPr>
      <w:r>
        <w:rPr>
          <w:rFonts w:cstheme="minorHAnsi"/>
        </w:rPr>
        <w:t>20-634 Lublin</w:t>
      </w:r>
    </w:p>
    <w:p w14:paraId="3A4D410F" w14:textId="6415C64F" w:rsidR="00E60C75" w:rsidRPr="00745D0D" w:rsidRDefault="00E60C75" w:rsidP="00C62AA9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NIP:</w:t>
      </w:r>
      <w:r w:rsidR="00C62AA9" w:rsidRPr="00745D0D">
        <w:rPr>
          <w:rFonts w:cstheme="minorHAnsi"/>
          <w:b/>
          <w:sz w:val="20"/>
          <w:szCs w:val="20"/>
        </w:rPr>
        <w:t xml:space="preserve"> </w:t>
      </w:r>
      <w:r w:rsidR="00C62AA9" w:rsidRPr="00745D0D">
        <w:rPr>
          <w:rFonts w:cstheme="minorHAnsi"/>
          <w:bCs/>
          <w:sz w:val="20"/>
          <w:szCs w:val="20"/>
        </w:rPr>
        <w:t>7123430434</w:t>
      </w:r>
    </w:p>
    <w:p w14:paraId="40C5BAC9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  <w:bookmarkStart w:id="3" w:name="_Hlk61854042"/>
    </w:p>
    <w:p w14:paraId="7C9B7ECB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</w:pPr>
      <w:r w:rsidRPr="00745D0D"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  <w:t>Dane do kontaktu:</w:t>
      </w:r>
    </w:p>
    <w:p w14:paraId="745C206A" w14:textId="1EA343AE" w:rsidR="00E60C75" w:rsidRPr="00745D0D" w:rsidRDefault="00C32CB2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  <w:r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>Wojciech Witarski</w:t>
      </w:r>
    </w:p>
    <w:p w14:paraId="0D54674A" w14:textId="10D5E9EF" w:rsidR="00E60C75" w:rsidRPr="00976E92" w:rsidRDefault="00E60C75" w:rsidP="000F60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cstheme="minorHAnsi"/>
          <w:color w:val="000000"/>
          <w:sz w:val="20"/>
          <w:szCs w:val="20"/>
        </w:rPr>
      </w:pPr>
      <w:r w:rsidRPr="00976E92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 xml:space="preserve">Adres email: </w:t>
      </w:r>
      <w:r w:rsidR="000F6087" w:rsidRPr="00976E92">
        <w:rPr>
          <w:rFonts w:cstheme="minorHAnsi"/>
          <w:color w:val="000000"/>
          <w:sz w:val="20"/>
          <w:szCs w:val="20"/>
        </w:rPr>
        <w:t>w.</w:t>
      </w:r>
      <w:r w:rsidR="00C32CB2" w:rsidRPr="00976E92">
        <w:rPr>
          <w:rFonts w:cstheme="minorHAnsi"/>
          <w:color w:val="000000"/>
          <w:sz w:val="20"/>
          <w:szCs w:val="20"/>
        </w:rPr>
        <w:t>witarski@labfarm.pl</w:t>
      </w:r>
    </w:p>
    <w:p w14:paraId="7A0B4132" w14:textId="74F1462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Tel. kontaktowy</w:t>
      </w:r>
      <w:r w:rsidR="004F0792" w:rsidRPr="00745D0D">
        <w:rPr>
          <w:rFonts w:eastAsia="Calibri" w:cstheme="minorHAnsi"/>
          <w:color w:val="000000"/>
          <w:sz w:val="20"/>
          <w:szCs w:val="20"/>
          <w:lang w:eastAsia="pl-PL"/>
        </w:rPr>
        <w:t>: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="000F6087" w:rsidRPr="00745D0D">
        <w:rPr>
          <w:rFonts w:eastAsia="Calibri" w:cstheme="minorHAnsi"/>
          <w:color w:val="000000"/>
          <w:sz w:val="20"/>
          <w:szCs w:val="20"/>
          <w:lang w:eastAsia="pl-PL"/>
        </w:rPr>
        <w:t>6</w:t>
      </w:r>
      <w:r w:rsidR="00C32CB2">
        <w:rPr>
          <w:rFonts w:eastAsia="Calibri" w:cstheme="minorHAnsi"/>
          <w:color w:val="000000"/>
          <w:sz w:val="20"/>
          <w:szCs w:val="20"/>
          <w:lang w:eastAsia="pl-PL"/>
        </w:rPr>
        <w:t>06443100</w:t>
      </w:r>
    </w:p>
    <w:p w14:paraId="1CD107AA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</w:p>
    <w:p w14:paraId="1A1FB8D6" w14:textId="7A53EE4E" w:rsidR="00E60C75" w:rsidRPr="00745D0D" w:rsidRDefault="00E60C75" w:rsidP="00AF64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0" w:lineRule="atLeast"/>
        <w:textAlignment w:val="baseline"/>
        <w:rPr>
          <w:rFonts w:eastAsia="Calibri" w:cstheme="minorHAnsi"/>
          <w:b/>
          <w:color w:val="000000"/>
          <w:sz w:val="20"/>
          <w:szCs w:val="20"/>
          <w:u w:val="single"/>
        </w:rPr>
      </w:pPr>
      <w:r w:rsidRPr="00745D0D">
        <w:rPr>
          <w:rFonts w:eastAsia="Calibri" w:cstheme="minorHAnsi"/>
          <w:b/>
          <w:color w:val="000000"/>
          <w:sz w:val="20"/>
          <w:szCs w:val="20"/>
          <w:u w:val="single"/>
          <w:lang w:eastAsia="pl-PL"/>
        </w:rPr>
        <w:t>Miejsce realizacji zamówienia:</w:t>
      </w:r>
    </w:p>
    <w:bookmarkEnd w:id="3"/>
    <w:p w14:paraId="4E02A66F" w14:textId="7DED17B8" w:rsidR="00E60C75" w:rsidRPr="00745D0D" w:rsidRDefault="004C0FD9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Warszawa</w:t>
      </w:r>
    </w:p>
    <w:p w14:paraId="0DF17FFB" w14:textId="190431B2" w:rsidR="004C0FD9" w:rsidRDefault="004C0FD9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Ul. Al</w:t>
      </w:r>
      <w:r w:rsidR="004E3C08" w:rsidRPr="00745D0D">
        <w:rPr>
          <w:rFonts w:cstheme="minorHAnsi"/>
          <w:color w:val="000000" w:themeColor="text1"/>
          <w:sz w:val="20"/>
          <w:szCs w:val="20"/>
        </w:rPr>
        <w:t>eja Rzeczypospolitej 10/61</w:t>
      </w:r>
    </w:p>
    <w:p w14:paraId="4DDB4776" w14:textId="1311840E" w:rsidR="00A843E6" w:rsidRPr="00745D0D" w:rsidRDefault="0B78C35B" w:rsidP="0A631593">
      <w:pPr>
        <w:shd w:val="clear" w:color="auto" w:fill="FFFFFF" w:themeFill="background1"/>
        <w:spacing w:after="0" w:line="240" w:lineRule="atLeast"/>
        <w:textAlignment w:val="baseline"/>
        <w:rPr>
          <w:color w:val="000000" w:themeColor="text1"/>
          <w:sz w:val="20"/>
          <w:szCs w:val="20"/>
        </w:rPr>
      </w:pPr>
      <w:r w:rsidRPr="0A631593">
        <w:rPr>
          <w:b/>
          <w:bCs/>
          <w:color w:val="000000" w:themeColor="text1"/>
          <w:sz w:val="20"/>
          <w:szCs w:val="20"/>
        </w:rPr>
        <w:t>02-972</w:t>
      </w:r>
      <w:r w:rsidR="7FED3E46" w:rsidRPr="0A631593">
        <w:rPr>
          <w:b/>
          <w:bCs/>
          <w:color w:val="000000" w:themeColor="text1"/>
          <w:sz w:val="20"/>
          <w:szCs w:val="20"/>
        </w:rPr>
        <w:t xml:space="preserve"> Warszawa</w:t>
      </w:r>
    </w:p>
    <w:p w14:paraId="26643429" w14:textId="72E12EC2" w:rsidR="004E3C08" w:rsidRPr="00CE05D8" w:rsidRDefault="004E3C08" w:rsidP="0A631593">
      <w:pPr>
        <w:shd w:val="clear" w:color="auto" w:fill="FFFFFF" w:themeFill="background1"/>
        <w:spacing w:after="0" w:line="240" w:lineRule="atLeast"/>
        <w:textAlignment w:val="baseline"/>
        <w:rPr>
          <w:strike/>
          <w:color w:val="000000" w:themeColor="text1"/>
          <w:sz w:val="20"/>
          <w:szCs w:val="20"/>
        </w:rPr>
      </w:pPr>
    </w:p>
    <w:p w14:paraId="62DFCA64" w14:textId="77777777" w:rsidR="00753DF2" w:rsidRPr="00745D0D" w:rsidRDefault="00753DF2" w:rsidP="00753DF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5AC24B5D" w14:textId="02F75394" w:rsidR="00CF213D" w:rsidRPr="00745D0D" w:rsidRDefault="00DD3CCB" w:rsidP="00AF64EA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II. </w:t>
      </w:r>
      <w:r w:rsidR="00CE7339" w:rsidRPr="00745D0D">
        <w:rPr>
          <w:rFonts w:cstheme="minorHAnsi"/>
          <w:b/>
          <w:color w:val="000000" w:themeColor="text1"/>
          <w:sz w:val="20"/>
          <w:szCs w:val="20"/>
        </w:rPr>
        <w:t>POSTANOWIENIA OGÓLNE</w:t>
      </w:r>
    </w:p>
    <w:p w14:paraId="11F8B209" w14:textId="16DB0C93" w:rsidR="00E60C75" w:rsidRPr="00745D0D" w:rsidRDefault="36D23E88" w:rsidP="0A631593">
      <w:pPr>
        <w:pStyle w:val="Normalny1"/>
        <w:rPr>
          <w:rFonts w:asciiTheme="minorHAnsi" w:hAnsiTheme="minorHAnsi" w:cstheme="minorBidi"/>
          <w:lang w:val="pl-PL"/>
        </w:rPr>
      </w:pPr>
      <w:r w:rsidRPr="0A631593">
        <w:rPr>
          <w:rFonts w:asciiTheme="minorHAnsi" w:hAnsiTheme="minorHAnsi" w:cstheme="minorBidi"/>
          <w:color w:val="000000" w:themeColor="text1"/>
          <w:lang w:val="pl-PL"/>
        </w:rPr>
        <w:t xml:space="preserve">Celem postępowania jest </w:t>
      </w:r>
      <w:r w:rsidR="0DC85846" w:rsidRPr="0A631593">
        <w:rPr>
          <w:rFonts w:asciiTheme="minorHAnsi" w:hAnsiTheme="minorHAnsi" w:cstheme="minorBidi"/>
          <w:b/>
          <w:bCs/>
          <w:color w:val="000000" w:themeColor="text1"/>
          <w:lang w:val="pl-PL"/>
        </w:rPr>
        <w:t>dostaw</w:t>
      </w:r>
      <w:r w:rsidR="05E2372B" w:rsidRPr="0A631593">
        <w:rPr>
          <w:rFonts w:asciiTheme="minorHAnsi" w:hAnsiTheme="minorHAnsi" w:cstheme="minorBidi"/>
          <w:b/>
          <w:bCs/>
          <w:color w:val="000000" w:themeColor="text1"/>
          <w:lang w:val="pl-PL"/>
        </w:rPr>
        <w:t>a</w:t>
      </w:r>
      <w:r w:rsidR="05E2372B" w:rsidRPr="0A631593">
        <w:rPr>
          <w:rFonts w:asciiTheme="minorHAnsi" w:hAnsiTheme="minorHAnsi" w:cstheme="minorBidi"/>
          <w:b/>
          <w:bCs/>
        </w:rPr>
        <w:t xml:space="preserve"> </w:t>
      </w:r>
      <w:proofErr w:type="spellStart"/>
      <w:r w:rsidR="00C46275" w:rsidRPr="00C34E59">
        <w:rPr>
          <w:b/>
          <w:bCs/>
          <w:color w:val="000000" w:themeColor="text1"/>
        </w:rPr>
        <w:t>materiałów</w:t>
      </w:r>
      <w:proofErr w:type="spellEnd"/>
      <w:r w:rsidR="00C46275" w:rsidRPr="00C34E59">
        <w:rPr>
          <w:b/>
          <w:bCs/>
          <w:color w:val="000000" w:themeColor="text1"/>
        </w:rPr>
        <w:t xml:space="preserve"> </w:t>
      </w:r>
      <w:proofErr w:type="spellStart"/>
      <w:r w:rsidR="00C46275" w:rsidRPr="00C34E59">
        <w:rPr>
          <w:b/>
          <w:bCs/>
          <w:color w:val="000000" w:themeColor="text1"/>
        </w:rPr>
        <w:t>zużywalnych</w:t>
      </w:r>
      <w:proofErr w:type="spellEnd"/>
      <w:r w:rsidR="00C46275" w:rsidRPr="00CE05D8">
        <w:rPr>
          <w:b/>
          <w:bCs/>
          <w:color w:val="000000" w:themeColor="text1"/>
        </w:rPr>
        <w:t xml:space="preserve"> </w:t>
      </w:r>
      <w:r w:rsidR="0DC85846" w:rsidRPr="0A631593">
        <w:rPr>
          <w:rFonts w:asciiTheme="minorHAnsi" w:hAnsiTheme="minorHAnsi" w:cstheme="minorBidi"/>
          <w:lang w:val="pl-PL"/>
        </w:rPr>
        <w:t xml:space="preserve">na potrzeby firmy LABFARM Spółka z ograniczoną odpowiedzialnością </w:t>
      </w:r>
      <w:r w:rsidR="0DC85846" w:rsidRPr="0A631593">
        <w:rPr>
          <w:rFonts w:asciiTheme="minorHAnsi" w:hAnsiTheme="minorHAnsi" w:cstheme="minorBidi"/>
          <w:lang w:val="pl-PL" w:bidi="hi-IN"/>
        </w:rPr>
        <w:t>do realizacji projektu pt.</w:t>
      </w:r>
      <w:r w:rsidR="0DC85846" w:rsidRPr="0A631593">
        <w:rPr>
          <w:rFonts w:asciiTheme="minorHAnsi" w:hAnsiTheme="minorHAnsi" w:cstheme="minorBidi"/>
          <w:i/>
          <w:iCs/>
          <w:color w:val="000000" w:themeColor="text1"/>
          <w:lang w:val="pl-PL"/>
        </w:rPr>
        <w:t xml:space="preserve"> „Opracowanie nowego produktu – mięsa komórkowego wraz z innowacyjną technologią wytwarzania.</w:t>
      </w:r>
      <w:r w:rsidR="0DC85846" w:rsidRPr="0A631593">
        <w:rPr>
          <w:rFonts w:asciiTheme="minorHAnsi" w:hAnsiTheme="minorHAnsi" w:cstheme="minorBidi"/>
          <w:lang w:val="pl-PL" w:bidi="hi-IN"/>
        </w:rPr>
        <w:t>” realizowanego w ramach I Priorytet Programu</w:t>
      </w:r>
      <w:r w:rsidR="0DC85846" w:rsidRPr="0A631593">
        <w:rPr>
          <w:rStyle w:val="ui-provider"/>
          <w:rFonts w:asciiTheme="minorHAnsi" w:hAnsiTheme="minorHAnsi" w:cstheme="minorBidi"/>
          <w:lang w:val="pl-PL"/>
        </w:rPr>
        <w:t xml:space="preserve"> Wsparcie dla przedsiębiorców, Działanie Ścieżka SMART, </w:t>
      </w:r>
      <w:r w:rsidR="0DC85846" w:rsidRPr="0A631593">
        <w:rPr>
          <w:rFonts w:asciiTheme="minorHAnsi" w:hAnsiTheme="minorHAnsi" w:cstheme="minorBidi"/>
          <w:color w:val="000000" w:themeColor="text1"/>
          <w:lang w:val="pl-PL"/>
        </w:rPr>
        <w:t>Fundusze Europejskie dla Nowoczesnej Gospodarki 2021–2027 (FENG).</w:t>
      </w:r>
    </w:p>
    <w:p w14:paraId="5D599A15" w14:textId="0CD2C50F" w:rsidR="00297632" w:rsidRPr="00745D0D" w:rsidRDefault="00297632" w:rsidP="00147608">
      <w:pPr>
        <w:spacing w:after="0" w:line="240" w:lineRule="auto"/>
        <w:ind w:right="1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415B34CA" w14:textId="5ABD5F03" w:rsidR="00BD1DD1" w:rsidRPr="00B3602C" w:rsidRDefault="009F3CFE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Niniejsze postępowanie o udzielenie zamówienia prowadzone jest </w:t>
      </w:r>
      <w:r w:rsidRPr="00B3602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 trybie Zapytania ofertowego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zgodnie z zasadą konkurencyjności, określoną w Wytycznych Ministra </w:t>
      </w:r>
      <w:r w:rsidR="004075FB"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Funduszy i Polityki Regionalnej 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zakresie kwalifikowalności wydatków w ramach Europejskiego Funduszu Rozwoju Regionalnego, Europejskiego Funduszu Społecznego oraz Funduszu Spójności na lata </w:t>
      </w:r>
      <w:r w:rsidR="004075FB"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2021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="004075FB"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2027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zwanymi dalej „Wytycznymi Ministra Rozwoju”. </w:t>
      </w:r>
    </w:p>
    <w:p w14:paraId="4D88A8AE" w14:textId="72304886" w:rsidR="00D02C71" w:rsidRPr="00B3602C" w:rsidRDefault="00D84D73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Postępowanie prowadzone jest w </w:t>
      </w:r>
      <w:r w:rsidRPr="00B3602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języku polskim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7E25FD5C" w14:textId="19252479" w:rsidR="00645EAA" w:rsidRPr="00B3602C" w:rsidRDefault="00645EAA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Zamawiający</w:t>
      </w:r>
      <w:r w:rsidR="00C46275"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 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przewiduje możliwoś</w:t>
      </w:r>
      <w:r w:rsidR="00B3602C">
        <w:rPr>
          <w:rFonts w:asciiTheme="minorHAnsi" w:hAnsiTheme="minorHAnsi" w:cstheme="minorHAnsi"/>
          <w:color w:val="000000" w:themeColor="text1"/>
          <w:sz w:val="20"/>
          <w:szCs w:val="20"/>
        </w:rPr>
        <w:t>ci</w:t>
      </w:r>
      <w:r w:rsidR="009527F5"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złożenia ofert </w:t>
      </w:r>
      <w:r w:rsidR="00B3602C">
        <w:rPr>
          <w:rFonts w:asciiTheme="minorHAnsi" w:hAnsiTheme="minorHAnsi" w:cstheme="minorHAnsi"/>
          <w:color w:val="000000" w:themeColor="text1"/>
          <w:sz w:val="20"/>
          <w:szCs w:val="20"/>
        </w:rPr>
        <w:t>częściowych.</w:t>
      </w:r>
    </w:p>
    <w:p w14:paraId="3E991117" w14:textId="77777777" w:rsidR="00645EAA" w:rsidRPr="00B3602C" w:rsidRDefault="00645EAA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nie przewiduje możliwości złożenia ofert wariantowych. </w:t>
      </w:r>
    </w:p>
    <w:p w14:paraId="53897558" w14:textId="585954B0" w:rsidR="00645EAA" w:rsidRPr="00B3602C" w:rsidRDefault="00645EAA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Zamawiający nie przewiduje zwrotu kosztów udziału w postępowaniu.</w:t>
      </w:r>
    </w:p>
    <w:p w14:paraId="4EF690FD" w14:textId="552EEF5B" w:rsidR="00786DF7" w:rsidRPr="00745D0D" w:rsidRDefault="00786DF7" w:rsidP="3F036ECC">
      <w:pPr>
        <w:pStyle w:val="Akapitzlist1"/>
        <w:numPr>
          <w:ilvl w:val="0"/>
          <w:numId w:val="1"/>
        </w:numPr>
        <w:shd w:val="clear" w:color="auto" w:fill="FFFFFF" w:themeFill="background1"/>
        <w:jc w:val="both"/>
        <w:rPr>
          <w:rFonts w:asciiTheme="minorHAnsi" w:hAnsiTheme="minorHAnsi" w:cstheme="minorBidi"/>
          <w:sz w:val="20"/>
          <w:szCs w:val="20"/>
        </w:rPr>
      </w:pPr>
      <w:r w:rsidRPr="00B3602C">
        <w:rPr>
          <w:rFonts w:asciiTheme="minorHAnsi" w:hAnsiTheme="minorHAnsi" w:cstheme="minorBidi"/>
          <w:sz w:val="20"/>
          <w:szCs w:val="20"/>
        </w:rPr>
        <w:t xml:space="preserve">Zamawiający udzieli wyjaśnień na zapytania Wykonawców dotyczące treści zapytania ofertowego jeżeli wniosek o udzielenie wyjaśnień wpłynie </w:t>
      </w:r>
      <w:r w:rsidR="00395B29" w:rsidRPr="00B3602C">
        <w:rPr>
          <w:rFonts w:asciiTheme="minorHAnsi" w:hAnsiTheme="minorHAnsi" w:cstheme="minorBidi"/>
          <w:sz w:val="20"/>
          <w:szCs w:val="20"/>
        </w:rPr>
        <w:t>w Bazie konkurencyjności</w:t>
      </w:r>
      <w:r w:rsidRPr="00B3602C">
        <w:rPr>
          <w:rFonts w:asciiTheme="minorHAnsi" w:hAnsiTheme="minorHAnsi" w:cstheme="minorBidi"/>
          <w:sz w:val="20"/>
          <w:szCs w:val="20"/>
        </w:rPr>
        <w:t xml:space="preserve"> </w:t>
      </w:r>
      <w:r w:rsidRPr="00B3602C">
        <w:rPr>
          <w:rFonts w:asciiTheme="minorHAnsi" w:hAnsiTheme="minorHAnsi" w:cstheme="minorBidi"/>
          <w:sz w:val="20"/>
          <w:szCs w:val="20"/>
          <w:lang w:val="pl"/>
        </w:rPr>
        <w:t>nie później niż do końca dnia, w którym upływa połowa wyznaczonego terminu składania ofert</w:t>
      </w:r>
      <w:r w:rsidR="008C0C5B" w:rsidRPr="00B3602C">
        <w:rPr>
          <w:rFonts w:asciiTheme="minorHAnsi" w:hAnsiTheme="minorHAnsi" w:cstheme="minorBidi"/>
          <w:sz w:val="20"/>
          <w:szCs w:val="20"/>
          <w:lang w:val="pl"/>
        </w:rPr>
        <w:t xml:space="preserve">, </w:t>
      </w:r>
      <w:r w:rsidRPr="00B3602C">
        <w:rPr>
          <w:rFonts w:asciiTheme="minorHAnsi" w:hAnsiTheme="minorHAnsi" w:cstheme="minorBidi"/>
          <w:spacing w:val="-8"/>
          <w:sz w:val="20"/>
          <w:szCs w:val="20"/>
          <w:lang w:val="pl"/>
        </w:rPr>
        <w:t xml:space="preserve"> </w:t>
      </w:r>
      <w:r w:rsidRPr="00B3602C">
        <w:rPr>
          <w:rFonts w:asciiTheme="minorHAnsi" w:hAnsiTheme="minorHAnsi" w:cstheme="minorBidi"/>
          <w:sz w:val="20"/>
          <w:szCs w:val="20"/>
        </w:rPr>
        <w:t>Jeżeli</w:t>
      </w:r>
      <w:r w:rsidRPr="3F036ECC">
        <w:rPr>
          <w:rFonts w:asciiTheme="minorHAnsi" w:hAnsiTheme="minorHAnsi" w:cstheme="minorBidi"/>
          <w:sz w:val="20"/>
          <w:szCs w:val="20"/>
        </w:rPr>
        <w:t xml:space="preserve"> wniosek Wykonawcy o wyjaśnienie treści zapytania ofertowego wpłynie </w:t>
      </w:r>
      <w:r w:rsidR="00636B44" w:rsidRPr="3F036ECC">
        <w:rPr>
          <w:rFonts w:asciiTheme="minorHAnsi" w:hAnsiTheme="minorHAnsi" w:cstheme="minorBidi"/>
          <w:sz w:val="20"/>
          <w:szCs w:val="20"/>
        </w:rPr>
        <w:t>w Bazie konkurencyjności</w:t>
      </w:r>
      <w:r w:rsidRPr="3F036ECC">
        <w:rPr>
          <w:rFonts w:asciiTheme="minorHAnsi" w:hAnsiTheme="minorHAnsi" w:cstheme="minorBidi"/>
          <w:sz w:val="20"/>
          <w:szCs w:val="20"/>
        </w:rPr>
        <w:t xml:space="preserve"> po upływie terminu na składanie wyjaśnień, lub dotyczy już udzielonych wyjaśnień, Zamawiający może udzielić wyjaśnień albo pozostawić wniosek bez rozpoznania.</w:t>
      </w:r>
    </w:p>
    <w:p w14:paraId="2B1353CF" w14:textId="3CBF9E8A" w:rsidR="007F2CCF" w:rsidRPr="00745D0D" w:rsidRDefault="007F2CCF" w:rsidP="00636B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45D0D">
        <w:rPr>
          <w:rFonts w:eastAsia="Times New Roman" w:cstheme="minorHAnsi"/>
          <w:sz w:val="20"/>
          <w:szCs w:val="20"/>
          <w:lang w:eastAsia="pl-PL"/>
        </w:rPr>
        <w:t>Komunikacja między zamawiającym</w:t>
      </w:r>
      <w:r w:rsidR="00636B44" w:rsidRPr="00745D0D">
        <w:rPr>
          <w:rFonts w:eastAsia="Times New Roman" w:cstheme="minorHAnsi"/>
          <w:sz w:val="20"/>
          <w:szCs w:val="20"/>
          <w:lang w:eastAsia="pl-PL"/>
        </w:rPr>
        <w:t>,</w:t>
      </w:r>
      <w:r w:rsidRPr="00745D0D">
        <w:rPr>
          <w:rFonts w:eastAsia="Times New Roman" w:cstheme="minorHAnsi"/>
          <w:sz w:val="20"/>
          <w:szCs w:val="20"/>
          <w:lang w:eastAsia="pl-PL"/>
        </w:rPr>
        <w:t xml:space="preserve"> a oferentem (pytania/odpowiedzi) </w:t>
      </w:r>
      <w:r w:rsidRPr="00745D0D">
        <w:rPr>
          <w:rFonts w:eastAsia="Times New Roman" w:cstheme="minorHAnsi"/>
          <w:b/>
          <w:bCs/>
          <w:sz w:val="20"/>
          <w:szCs w:val="20"/>
          <w:lang w:eastAsia="pl-PL"/>
        </w:rPr>
        <w:t>musi odbywać się za</w:t>
      </w:r>
      <w:r w:rsidR="00636B44" w:rsidRPr="00745D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745D0D">
        <w:rPr>
          <w:rFonts w:eastAsia="Times New Roman" w:cstheme="minorHAnsi"/>
          <w:b/>
          <w:bCs/>
          <w:sz w:val="20"/>
          <w:szCs w:val="20"/>
          <w:lang w:eastAsia="pl-PL"/>
        </w:rPr>
        <w:t>pośrednictwem aplikacji BK2021.</w:t>
      </w:r>
    </w:p>
    <w:p w14:paraId="5FB7CD08" w14:textId="3F1860BB" w:rsidR="009F3CFE" w:rsidRPr="00745D0D" w:rsidRDefault="009F3CFE" w:rsidP="00822EC9">
      <w:pPr>
        <w:pStyle w:val="Akapitzlist1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zastrzega sobie możliwość unieważnienia postępowania na każdym etapie, w </w:t>
      </w:r>
      <w:r w:rsidR="00DB1C1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przypadku,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gdy </w:t>
      </w:r>
      <w:r w:rsidR="005B731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z powodu okoliczności, których nie przewidywał lub nie mógł przewidzieć, udzielenie zamówienia nie leży w interesie Zamawiającego lub z innych przyczyn stało się niecelowe.</w:t>
      </w:r>
    </w:p>
    <w:p w14:paraId="606A5CDC" w14:textId="77777777" w:rsidR="00C02F16" w:rsidRPr="00745D0D" w:rsidRDefault="009F3CFE">
      <w:pPr>
        <w:pStyle w:val="Akapitzlist1"/>
        <w:numPr>
          <w:ilvl w:val="2"/>
          <w:numId w:val="11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unieważnienia postępowania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86DF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Wykonawcom</w:t>
      </w:r>
      <w:r w:rsidR="00BF3B4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nie przysługuj</w:t>
      </w:r>
      <w:r w:rsidR="00B4252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ą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4252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roszczenia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odszkodowawcze w stosunku do Zamawiającego.</w:t>
      </w:r>
    </w:p>
    <w:p w14:paraId="2A3BDDAA" w14:textId="04A15226" w:rsidR="00C02F16" w:rsidRPr="00745D0D" w:rsidRDefault="00C02F16">
      <w:pPr>
        <w:pStyle w:val="Akapitzlist1"/>
        <w:numPr>
          <w:ilvl w:val="2"/>
          <w:numId w:val="11"/>
        </w:numPr>
        <w:shd w:val="clear" w:color="auto" w:fill="FFFFFF" w:themeFill="background1"/>
        <w:ind w:left="357" w:hanging="357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3F036EC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W niniejszym zapytaniu pojęcia Oferent i Wykonawca </w:t>
      </w:r>
      <w:r w:rsidR="3CA3D87A" w:rsidRPr="3F036ECC">
        <w:rPr>
          <w:rFonts w:asciiTheme="minorHAnsi" w:hAnsiTheme="minorHAnsi" w:cstheme="minorBidi"/>
          <w:color w:val="000000" w:themeColor="text1"/>
          <w:sz w:val="20"/>
          <w:szCs w:val="20"/>
        </w:rPr>
        <w:t>stosują</w:t>
      </w:r>
      <w:r w:rsidRPr="3F036EC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się zamiennie.</w:t>
      </w:r>
    </w:p>
    <w:p w14:paraId="203AC2C3" w14:textId="33EC81A8" w:rsidR="0046733F" w:rsidRPr="00745D0D" w:rsidRDefault="0046733F">
      <w:pPr>
        <w:pStyle w:val="Akapitzlist1"/>
        <w:numPr>
          <w:ilvl w:val="2"/>
          <w:numId w:val="11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Zamawiający zo</w:t>
      </w:r>
      <w:r w:rsidR="000716FE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bowiązuje się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przestrzegania zasady równości szans i niedyskryminacji, w tym dostępności dla osób z niepełnosprawnościami oraz zasady równości szans kobiet i mężczyzn, a także przeciwdziałaniu wszelkim formom dyskryminacji.</w:t>
      </w:r>
    </w:p>
    <w:p w14:paraId="1B3B7BD9" w14:textId="065E2983" w:rsidR="00A22A6D" w:rsidRDefault="00A22A6D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21AA2DCB" w14:textId="77777777" w:rsidR="0085620B" w:rsidRDefault="0085620B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9A5AA9A" w14:textId="77777777" w:rsidR="00CE05D8" w:rsidRDefault="00CE05D8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E95F237" w14:textId="77777777" w:rsidR="00C46275" w:rsidRPr="00745D0D" w:rsidRDefault="00C46275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E19F5BD" w14:textId="77777777" w:rsidR="00283A30" w:rsidRPr="00745D0D" w:rsidRDefault="00011027" w:rsidP="00EF40DD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lastRenderedPageBreak/>
        <w:t>III. OPIS PRZEDMIOTU ZAMÓWIENIA</w:t>
      </w:r>
    </w:p>
    <w:p w14:paraId="53983D3F" w14:textId="156B6DEA" w:rsidR="00E60C75" w:rsidRPr="00745D0D" w:rsidRDefault="6AD2301C">
      <w:pPr>
        <w:pStyle w:val="Akapitzlist1"/>
        <w:numPr>
          <w:ilvl w:val="0"/>
          <w:numId w:val="6"/>
        </w:numPr>
        <w:spacing w:after="12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Przedmiotem zamówienia </w:t>
      </w:r>
      <w:r w:rsidR="00027970">
        <w:rPr>
          <w:rFonts w:asciiTheme="minorHAnsi" w:hAnsiTheme="minorHAnsi" w:cstheme="minorBidi"/>
          <w:color w:val="000000" w:themeColor="text1"/>
          <w:sz w:val="20"/>
          <w:szCs w:val="20"/>
        </w:rPr>
        <w:t>jest</w:t>
      </w:r>
      <w:r w:rsidR="592CAA14"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B3602C" w:rsidRPr="00B3602C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dostawa jednorazowych filtrów </w:t>
      </w:r>
      <w:proofErr w:type="spellStart"/>
      <w:r w:rsidR="00B3602C" w:rsidRPr="00B3602C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kapsułowych</w:t>
      </w:r>
      <w:proofErr w:type="spellEnd"/>
      <w:r w:rsidR="00B3602C" w:rsidRPr="00B3602C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do filtracji cieczy, przeznaczonych do zastosowań laboratoryjnych, technologicznych i przygotowawczych, w tym do filtracji sterylizującej lub wysokosprawnej filtracji klarującej w układach procesowych. Oferowane wyroby muszą być kompatybilne z pracą w systemach wężowych i umożliwiać bezpieczne prowadzenie procesu filtracji przy zachowaniu wysokiej wydajności przepływu oraz odpowiedniej odporności chemicznej i termicznej</w:t>
      </w:r>
      <w:r w:rsidR="00B3602C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</w:t>
      </w:r>
      <w:r w:rsidR="5E717A62" w:rsidRPr="0A631593">
        <w:rPr>
          <w:rFonts w:asciiTheme="minorHAnsi" w:hAnsiTheme="minorHAnsi" w:cstheme="minorBidi"/>
          <w:sz w:val="20"/>
          <w:szCs w:val="20"/>
        </w:rPr>
        <w:t xml:space="preserve">na potrzeby </w:t>
      </w:r>
      <w:r w:rsidR="5E717A62"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firmy LABFARM Spółka z ograniczoną odpowiedzialnością do realizacji projektu pt. </w:t>
      </w:r>
      <w:r w:rsidR="5E717A62" w:rsidRPr="0A631593">
        <w:rPr>
          <w:rFonts w:asciiTheme="minorHAnsi" w:hAnsiTheme="minorHAnsi" w:cstheme="minorBidi"/>
          <w:i/>
          <w:iCs/>
          <w:color w:val="000000" w:themeColor="text1"/>
          <w:sz w:val="20"/>
          <w:szCs w:val="20"/>
        </w:rPr>
        <w:t>„Opracowanie nowego produktu – mięsa komórkowego wraz z innowacyjną technologią wytwarzania.”</w:t>
      </w:r>
      <w:r w:rsidR="5E717A62"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realizowanego w ramach I Priorytet Programu Wsparcie dla przedsiębiorców, Działanie Ścieżka SMART, Fundusze Europejskie dla Nowoczesnej Gospodarki 2021–2027 (FENG).</w:t>
      </w:r>
    </w:p>
    <w:p w14:paraId="7020406F" w14:textId="39858DA8" w:rsidR="00921BA9" w:rsidRDefault="008557A5">
      <w:pPr>
        <w:pStyle w:val="Akapitzlist1"/>
        <w:numPr>
          <w:ilvl w:val="0"/>
          <w:numId w:val="6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Szczegółowy opis p</w:t>
      </w:r>
      <w:r w:rsidR="00B0165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rzedmiot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u</w:t>
      </w:r>
      <w:r w:rsidR="00B0165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zamówienia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6CFDE035" w14:textId="6B90C700" w:rsidR="00C46275" w:rsidRPr="00263149" w:rsidRDefault="00B3602C" w:rsidP="00F82D3F">
      <w:pPr>
        <w:pStyle w:val="Akapitzlist1"/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dostawa jednorazowych filtrów </w:t>
      </w:r>
      <w:proofErr w:type="spellStart"/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kapsułowych</w:t>
      </w:r>
      <w:proofErr w:type="spellEnd"/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do filtracji cieczy, przeznaczonych do zastosowań laboratoryjnych, technologicznych i przygotowawczych, w tym do filtracji sterylizującej lub wysokosprawnej filtracji klarującej w układach procesowych. Oferowane wyroby muszą być kompatybilne z pracą w systemach wężowych i umożliwiać bezpieczne prowadzenie procesu filtracji przy zachowaniu wysokiej wydajności przepływu oraz odpowiedniej odporności chemicznej i termicznej</w:t>
      </w:r>
    </w:p>
    <w:p w14:paraId="15946C4D" w14:textId="5C576A9A" w:rsidR="00110B12" w:rsidRPr="00263149" w:rsidRDefault="00110B12" w:rsidP="00110B12">
      <w:pPr>
        <w:pStyle w:val="Akapitzlist1"/>
        <w:spacing w:after="12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26314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1. Filtry </w:t>
      </w:r>
      <w:proofErr w:type="spellStart"/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kapsułowe</w:t>
      </w:r>
      <w:proofErr w:type="spellEnd"/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–</w:t>
      </w:r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szybkość dyfuzji (</w:t>
      </w:r>
      <w:proofErr w:type="spellStart"/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difusion</w:t>
      </w:r>
      <w:proofErr w:type="spellEnd"/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rate</w:t>
      </w:r>
      <w:proofErr w:type="spellEnd"/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)</w:t>
      </w:r>
      <w:r w:rsidR="0036085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co najmniej 5ml/min</w:t>
      </w:r>
      <w:r w:rsidRPr="0026314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 opakowanie po 5 sztuk, łącznie 5 zestawów</w:t>
      </w:r>
    </w:p>
    <w:p w14:paraId="7A0B71BA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Wymaga się dostawy pięciu zestawów filtrów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kapsułowych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o wielkości roboczej odpowiadającej rozmiarowi 8, pakowanych po 5 sztuk w zestawie. Filtry muszą być przeznaczone do filtracji cieczy w warunkach laboratoryjnych i procesowych, z zastosowaniem membrany hydrofilowej o układzie dwuwarstwowym, zapewniającej wysoką chłonność zanieczyszczeń i niski spadek ciśnienia podczas pracy.</w:t>
      </w:r>
    </w:p>
    <w:p w14:paraId="2416EFC6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Powierzchnia filtracyjna pojedynczego elementu: około 0,1 m² lub równoważna funkcjonalnie.</w:t>
      </w:r>
    </w:p>
    <w:p w14:paraId="1EF93481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Układ filtracyjny: asymetryczna membrana dwuwarstwowa z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polieterosulfonu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(PES) do filtracji drobnej i końcowej, o konfiguracji porów odpowiadającej filtracji sterylizującej 0,45 µm + 0,2 µm lub rozwiązanie równoważne pod względem funkcjonalnym.</w:t>
      </w:r>
    </w:p>
    <w:p w14:paraId="59600DD5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Materiał membrany: hydrofilowy polimer o szerokiej kompatybilności chemicznej, odpowiedni do kontaktu z roztworami wodnymi, buforami, pożywkami, wodą oczyszczoną oraz wybranymi roztworami procesowymi.</w:t>
      </w:r>
    </w:p>
    <w:p w14:paraId="54FF7D78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Obudowa i elementy konstrukcyjne: materiały przeznaczone do zastosowań procesowych, w szczególności tworzywa kompatybilne z filtracją cieczy oraz z typowymi procedurami dezynfekcji i sterylizacji.</w:t>
      </w:r>
    </w:p>
    <w:p w14:paraId="687D3D4F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Zakończenie przyłączeniowe: 1/2" single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stepped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hose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barb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po stronie przyłącza </w:t>
      </w:r>
      <w:proofErr w:type="gramStart"/>
      <w:r w:rsidRPr="00110B12">
        <w:rPr>
          <w:rFonts w:ascii="Calibri" w:hAnsi="Calibri" w:cs="Calibri"/>
          <w:color w:val="000000" w:themeColor="text1"/>
          <w:sz w:val="20"/>
          <w:szCs w:val="20"/>
        </w:rPr>
        <w:t>roboczego,</w:t>
      </w:r>
      <w:proofErr w:type="gram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lub rozwiązanie równoważne zapewniające zgodność z wymaganym systemem wężowym.</w:t>
      </w:r>
    </w:p>
    <w:p w14:paraId="27A5DBF0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Konfiguracja przyłączy powinna umożliwiać bezpośredni montaż w układzie z przewodami elastycznymi bez konieczności stosowania niestandardowych adapterów.</w:t>
      </w:r>
    </w:p>
    <w:p w14:paraId="20F350AB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Maksymalne dopuszczalne ciśnienie różnicowe: co najmniej 4-5 bar przy 20°C dla filtrów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kapsułowych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lub parametr równoważny.</w:t>
      </w:r>
    </w:p>
    <w:p w14:paraId="316A78BA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Maksymalne dopuszczalne przeciwciśnienie: co najmniej 2 bar przy 20°C lub parametr równoważny.</w:t>
      </w:r>
    </w:p>
    <w:p w14:paraId="5CA651C8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Produkt powinien nadawać się do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autoklawowania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w temperaturze do 134°C; dopuszcza się także warianty przewidziane do sterylizacji radiacyjnej, o ile spełniają wymagania użytkowe Zamawiającego.</w:t>
      </w:r>
    </w:p>
    <w:p w14:paraId="739C5A2B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Każdy element powinien być poddany kontroli integralności przez producenta lub posiadać dokumentację potwierdzającą badanie odpowiednie dla filtrów sterylizujących.</w:t>
      </w:r>
    </w:p>
    <w:p w14:paraId="503C0EC5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Produkt powinien być niepirogenny oraz spełniać wymagania jakościowe właściwe dla zastosowań w filtracji cieczy procesowych i laboratoryjnych.</w:t>
      </w:r>
    </w:p>
    <w:p w14:paraId="2B0F6BD1" w14:textId="77777777" w:rsid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Filtry muszą być dostarczone jako wyroby fabrycznie nowe, w opakowaniach jednostkowych i zbiorczych zabezpieczających wyrób przed uszkodzeniem oraz zanieczyszczeniem. Wraz z dostawą wymagane jest przekazanie dokumentacji technicznej potwierdzającej parametry użytkowe, zgodność materiałową, warunki sterylizacji, ograniczenia eksploatacyjne oraz sposób identyfikacji partii.</w:t>
      </w:r>
    </w:p>
    <w:p w14:paraId="68755E01" w14:textId="77777777" w:rsid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2D203F1C" w14:textId="77777777" w:rsid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35459E7D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09A7F903" w14:textId="0F128EE2" w:rsidR="00110B12" w:rsidRPr="00110B12" w:rsidRDefault="00110B12" w:rsidP="00110B12">
      <w:pPr>
        <w:pStyle w:val="Akapitzlist1"/>
        <w:spacing w:after="12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2. Filtry </w:t>
      </w:r>
      <w:proofErr w:type="spellStart"/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kapsułowe</w:t>
      </w:r>
      <w:proofErr w:type="spellEnd"/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–</w:t>
      </w:r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stopień dyfuzji co najmniej 2ml/min</w:t>
      </w:r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</w:t>
      </w:r>
      <w:r w:rsidRPr="00110B1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opakowanie po 5 sztuk, łącznie 2 zestawy</w:t>
      </w:r>
    </w:p>
    <w:p w14:paraId="0C089187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Wymaga się dostawy dwóch zestawów filtrów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kapsułowych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 wielkości roboczej odpowiadającej rozmiarowi 5, pakowanych po 5 sztuk w zestawie. Filtry muszą być przeznaczone do pracy z cieczami w skali laboratoryjnej i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małoprocesowej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, wszędzie tam, gdzie potrzebny jest kompaktowy element filtracyjny o wysokiej skuteczności zatrzymywania cząstek i drobnoustrojów przy zachowaniu niskiego oporu przepływu.</w:t>
      </w:r>
    </w:p>
    <w:p w14:paraId="3FC3ACAD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Powierzchnia filtracyjna pojedynczego elementu: około 0,03 m² lub równoważna funkcjonalnie.</w:t>
      </w:r>
    </w:p>
    <w:p w14:paraId="50C4515F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Konstrukcja filtracyjna: układ membranowy z asymetryczną membraną dwuwarstwową z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polieterosulfonu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(PES) przeznaczoną do wysokosprawnej filtracji cieczy, z warstwą wstępną i końcową odpowiadającą klasie filtracji 0,45 µm + 0,2 µm lub rozwiązaniu równoważnemu.</w:t>
      </w:r>
    </w:p>
    <w:p w14:paraId="16729244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Materiał membrany: hydrofilowy materiał polimerowy do filtracji cieczy, zapewniający szeroką zgodność chemiczną i możliwość stosowania w kontaktach z roztworami wodnymi, mediami, buforami oraz innymi typowymi cieczami laboratoryjnymi.</w:t>
      </w:r>
    </w:p>
    <w:p w14:paraId="4461EBA2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Zakończenie przyłączeniowe: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stepped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hose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barb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, odpowiednie do podłączenia przewodów elastycznych stosowanych w układach filtracyjnych.</w:t>
      </w:r>
    </w:p>
    <w:p w14:paraId="7B9970C7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Konstrukcja przyłączy powinna umożliwiać szczelny montaż w układzie wężowym i bezpieczną pracę przy wymaganych parametrach przepływu.</w:t>
      </w:r>
    </w:p>
    <w:p w14:paraId="488874B5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Maksymalne dopuszczalne ciśnienie różnicowe dla filtrów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kapsułowych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: co najmniej 4 bar przy 20°C lub parametr równoważny.</w:t>
      </w:r>
    </w:p>
    <w:p w14:paraId="35F22BAE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Maksymalne dopuszczalne przeciwciśnienie: co najmniej 2 bar przy 20°C lub parametr równoważny.</w:t>
      </w:r>
    </w:p>
    <w:p w14:paraId="26828994" w14:textId="5957A515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Produkt powinien być przystosowany do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autoklawowania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temperaturze do 134°C, a tam</w:t>
      </w:r>
      <w:r w:rsidR="00527F7E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gdzie dotyczy - do jednorazowej sterylizacji radiacyjnej, zgodnie z dokumentacją producenta.</w:t>
      </w:r>
    </w:p>
    <w:p w14:paraId="78E4C4A9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Każdy filtr powinien posiadać identyfikację partii i oznaczenie kierunku przepływu.</w:t>
      </w:r>
    </w:p>
    <w:p w14:paraId="7B5975B0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Wymagana jest dokumentacja potwierdzająca jakość materiałową, parametry pracy, dopuszczalne warunki sterylizacji oraz zakres zastosowań.</w:t>
      </w:r>
    </w:p>
    <w:p w14:paraId="3204C92A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Oferowane filtry mają być przeznaczone do zastosowań związanych z filtracją pożywek, buforów, wody, roztworów procesowych i innych cieczy wykorzystywanych w laboratoriach, badaniach lub procesach przygotowawczych. Dopuszcza się wyłącznie produkty równoważne funkcjonalnie, spełniające wszystkie wymagania techniczne i jakościowe wskazane w niniejszym opisie.</w:t>
      </w:r>
    </w:p>
    <w:p w14:paraId="0BF15838" w14:textId="77777777" w:rsidR="00F82D3F" w:rsidRDefault="00F82D3F" w:rsidP="00F82D3F">
      <w:pPr>
        <w:pStyle w:val="Akapitzlist1"/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632A2D0" w14:textId="77777777" w:rsidR="00F82D3F" w:rsidRPr="00745D0D" w:rsidRDefault="00F82D3F" w:rsidP="00F82D3F">
      <w:pPr>
        <w:pStyle w:val="Akapitzlist1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C680B84" w14:textId="06040E2B" w:rsidR="00D45755" w:rsidRPr="00745D0D" w:rsidRDefault="00D45755">
      <w:pPr>
        <w:pStyle w:val="Akapitzlist"/>
        <w:numPr>
          <w:ilvl w:val="0"/>
          <w:numId w:val="6"/>
        </w:num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Wyłoniony Wykonawca zapewni w ramach wynagrodzenia </w:t>
      </w:r>
      <w:r w:rsidRPr="00745D0D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dostawę</w:t>
      </w:r>
      <w:bookmarkStart w:id="4" w:name="_Hlk86044776"/>
      <w:r w:rsidRPr="00745D0D">
        <w:rPr>
          <w:rFonts w:asciiTheme="minorHAnsi" w:hAnsiTheme="minorHAnsi" w:cstheme="minorHAnsi"/>
          <w:color w:val="000000"/>
          <w:sz w:val="20"/>
          <w:szCs w:val="20"/>
        </w:rPr>
        <w:t xml:space="preserve"> Przedmiotu zamówienia </w:t>
      </w:r>
      <w:r w:rsidR="007849B4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do </w:t>
      </w:r>
      <w:r w:rsidR="00D10B20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miejsc</w:t>
      </w:r>
      <w:r w:rsidR="007849B4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a </w:t>
      </w:r>
      <w:r w:rsidR="00D10B20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realizacji wskazan</w:t>
      </w:r>
      <w:r w:rsidR="007849B4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ego</w:t>
      </w:r>
      <w:r w:rsidR="00D10B20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przez</w:t>
      </w:r>
      <w:r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Zamawiającego</w:t>
      </w:r>
      <w:bookmarkEnd w:id="4"/>
      <w:r w:rsidR="0060703C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.</w:t>
      </w:r>
      <w:r w:rsidR="009812C9" w:rsidRPr="009812C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14:paraId="4C7C901F" w14:textId="18562C7F" w:rsidR="00B44E86" w:rsidRPr="00745D0D" w:rsidRDefault="00B44E86">
      <w:pPr>
        <w:pStyle w:val="Akapitzlist"/>
        <w:numPr>
          <w:ilvl w:val="0"/>
          <w:numId w:val="6"/>
        </w:numPr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Koszty transportu i ubezpieczenia Przedmiotu zamówienia od wszelkich </w:t>
      </w:r>
      <w:proofErr w:type="spellStart"/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ryzyk</w:t>
      </w:r>
      <w:proofErr w:type="spellEnd"/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utraty i uszkodzenia w trakcie dostawy do </w:t>
      </w:r>
      <w:r w:rsidR="00D10B20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miejsca realizacji wskazanego przez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Zamawiającego (łącznie z załadunkiem i rozładunkiem) obciążają Wykonawcę;</w:t>
      </w:r>
    </w:p>
    <w:p w14:paraId="1DEB6AA1" w14:textId="1EB74EA2" w:rsidR="00D45755" w:rsidRPr="00745D0D" w:rsidRDefault="00D45755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cstheme="minorHAnsi"/>
          <w:color w:val="000000"/>
          <w:sz w:val="20"/>
          <w:szCs w:val="20"/>
          <w:lang w:eastAsia="pl-PL"/>
        </w:rPr>
        <w:t>Przedmiot zamówienia będzie nowy, nieużywany, kompletny, wolny od wad fizycznych i prawnych i obciążeń prawami osób trzecich</w:t>
      </w:r>
      <w:r w:rsidR="009812C9">
        <w:rPr>
          <w:rFonts w:cstheme="minorHAnsi"/>
          <w:color w:val="000000"/>
          <w:sz w:val="20"/>
          <w:szCs w:val="20"/>
          <w:lang w:eastAsia="pl-PL"/>
        </w:rPr>
        <w:t>.</w:t>
      </w:r>
    </w:p>
    <w:p w14:paraId="6B66561D" w14:textId="77777777" w:rsidR="00D45755" w:rsidRPr="00745D0D" w:rsidRDefault="00D45755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  <w:lang w:eastAsia="pl-PL"/>
        </w:rPr>
      </w:pPr>
      <w:r w:rsidRPr="00745D0D">
        <w:rPr>
          <w:rFonts w:cstheme="minorHAnsi"/>
          <w:color w:val="000000"/>
          <w:sz w:val="20"/>
          <w:szCs w:val="20"/>
          <w:lang w:eastAsia="pl-PL"/>
        </w:rPr>
        <w:t xml:space="preserve">Przedmiot zamówienia musi posiadać wymagane prawem polskim </w:t>
      </w:r>
      <w:r w:rsidRPr="00745D0D">
        <w:rPr>
          <w:rFonts w:cstheme="minorHAnsi"/>
          <w:b/>
          <w:color w:val="000000"/>
          <w:sz w:val="20"/>
          <w:szCs w:val="20"/>
          <w:lang w:eastAsia="pl-PL"/>
        </w:rPr>
        <w:t>atesty</w:t>
      </w:r>
      <w:r w:rsidRPr="00745D0D">
        <w:rPr>
          <w:rFonts w:cstheme="minorHAnsi"/>
          <w:color w:val="000000"/>
          <w:sz w:val="20"/>
          <w:szCs w:val="20"/>
          <w:lang w:eastAsia="pl-PL"/>
        </w:rPr>
        <w:t xml:space="preserve"> dopuszczające do stosowania na rynku polskim oraz musi być zgodny </w:t>
      </w:r>
      <w:r w:rsidRPr="00745D0D">
        <w:rPr>
          <w:rFonts w:cstheme="minorHAnsi"/>
          <w:b/>
          <w:color w:val="000000"/>
          <w:sz w:val="20"/>
          <w:szCs w:val="20"/>
          <w:lang w:eastAsia="pl-PL"/>
        </w:rPr>
        <w:t>z normami</w:t>
      </w:r>
      <w:r w:rsidRPr="00745D0D">
        <w:rPr>
          <w:rFonts w:cstheme="minorHAnsi"/>
          <w:color w:val="000000"/>
          <w:sz w:val="20"/>
          <w:szCs w:val="20"/>
          <w:lang w:eastAsia="pl-PL"/>
        </w:rPr>
        <w:t xml:space="preserve"> obowiązującymi w Polsce i Unii Europejskiej. </w:t>
      </w:r>
    </w:p>
    <w:p w14:paraId="3FA14C16" w14:textId="50174056" w:rsidR="00BD1DD1" w:rsidRPr="00745D0D" w:rsidRDefault="00D4575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Miejscem dostarczenia przedmiotu zamówienia jest </w:t>
      </w:r>
      <w:r w:rsidR="00C02F16" w:rsidRPr="00745D0D">
        <w:rPr>
          <w:rFonts w:asciiTheme="minorHAnsi" w:hAnsiTheme="minorHAnsi" w:cstheme="minorHAnsi"/>
          <w:sz w:val="20"/>
          <w:szCs w:val="20"/>
        </w:rPr>
        <w:t>miejsce realizacji projektu wskazane przez</w:t>
      </w:r>
      <w:r w:rsidRPr="00745D0D">
        <w:rPr>
          <w:rFonts w:asciiTheme="minorHAnsi" w:hAnsiTheme="minorHAnsi" w:cstheme="minorHAnsi"/>
          <w:sz w:val="20"/>
          <w:szCs w:val="20"/>
        </w:rPr>
        <w:t xml:space="preserve"> Zamawiającego</w:t>
      </w:r>
      <w:r w:rsidR="00C02F16" w:rsidRPr="00745D0D">
        <w:rPr>
          <w:rFonts w:asciiTheme="minorHAnsi" w:hAnsiTheme="minorHAnsi" w:cstheme="minorHAnsi"/>
          <w:sz w:val="20"/>
          <w:szCs w:val="20"/>
        </w:rPr>
        <w:t>, zgodnie z niniejszym Zapytaniem Ofertowym.</w:t>
      </w:r>
    </w:p>
    <w:p w14:paraId="269C4B17" w14:textId="1C7C38B4" w:rsidR="00BC38D3" w:rsidRPr="00745D0D" w:rsidRDefault="00D4575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Bidi"/>
          <w:sz w:val="20"/>
          <w:szCs w:val="20"/>
        </w:rPr>
      </w:pPr>
      <w:r w:rsidRPr="3F036ECC">
        <w:rPr>
          <w:rFonts w:asciiTheme="minorHAnsi" w:hAnsiTheme="minorHAnsi" w:cstheme="minorBidi"/>
          <w:sz w:val="20"/>
          <w:szCs w:val="20"/>
        </w:rPr>
        <w:t xml:space="preserve">Mogące wystąpić w Zapytaniu ofertowym znaki towarowe, pochodzenia czy patenty mają charakter wyłącznie przykładowy, a ich wskazanie ma na celu określenie oczekiwanego </w:t>
      </w:r>
      <w:r w:rsidR="0C911650" w:rsidRPr="3F036ECC">
        <w:rPr>
          <w:rFonts w:asciiTheme="minorHAnsi" w:hAnsiTheme="minorHAnsi" w:cstheme="minorBidi"/>
          <w:sz w:val="20"/>
          <w:szCs w:val="20"/>
        </w:rPr>
        <w:t>standardu,</w:t>
      </w:r>
      <w:r w:rsidRPr="3F036ECC">
        <w:rPr>
          <w:rFonts w:asciiTheme="minorHAnsi" w:hAnsiTheme="minorHAnsi" w:cstheme="minorBidi"/>
          <w:sz w:val="20"/>
          <w:szCs w:val="20"/>
        </w:rPr>
        <w:t xml:space="preserve"> przy czym Zamawiający informuje, że dopuszcza możliwość zastosowania </w:t>
      </w:r>
      <w:r w:rsidRPr="3F036ECC">
        <w:rPr>
          <w:rFonts w:asciiTheme="minorHAnsi" w:hAnsiTheme="minorHAnsi" w:cstheme="minorBidi"/>
          <w:b/>
          <w:bCs/>
          <w:sz w:val="20"/>
          <w:szCs w:val="20"/>
        </w:rPr>
        <w:t>równoważnych rozwiązań.</w:t>
      </w:r>
    </w:p>
    <w:p w14:paraId="7CAE1A10" w14:textId="204BD0EA" w:rsidR="00BC38D3" w:rsidRPr="00BD7257" w:rsidRDefault="00D4575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bookmarkStart w:id="5" w:name="_Hlk116029714"/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W razie opisania Przedmiotu zamówienia za pomocą norm, aprobat, specyfikacji technicznych Zamawiający </w:t>
      </w:r>
      <w:r w:rsidR="00203B7B" w:rsidRPr="008E58CC">
        <w:rPr>
          <w:rFonts w:asciiTheme="minorHAnsi" w:eastAsia="Calibri" w:hAnsiTheme="minorHAnsi" w:cstheme="minorHAnsi"/>
          <w:color w:val="000000"/>
          <w:sz w:val="20"/>
          <w:szCs w:val="20"/>
        </w:rPr>
        <w:t>dopuszcza rozwiązania</w:t>
      </w:r>
      <w:r w:rsidRPr="008E58CC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równoważne.</w:t>
      </w:r>
      <w:r w:rsidR="00F96364" w:rsidRPr="008E58CC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W takim wypadku </w:t>
      </w:r>
      <w:r w:rsidR="00F96364" w:rsidRPr="008E58CC">
        <w:rPr>
          <w:rFonts w:asciiTheme="minorHAnsi" w:hAnsiTheme="minorHAnsi" w:cstheme="minorHAnsi"/>
          <w:sz w:val="20"/>
          <w:szCs w:val="20"/>
        </w:rPr>
        <w:t xml:space="preserve">Oferent zobowiązany jest do wskazania w załączniku </w:t>
      </w:r>
      <w:r w:rsidR="00F96364" w:rsidRPr="008E58CC">
        <w:rPr>
          <w:rFonts w:asciiTheme="minorHAnsi" w:hAnsiTheme="minorHAnsi" w:cstheme="minorHAnsi"/>
          <w:b/>
          <w:bCs/>
          <w:sz w:val="20"/>
          <w:szCs w:val="20"/>
        </w:rPr>
        <w:t xml:space="preserve">nr </w:t>
      </w:r>
      <w:r w:rsidR="00BA311E" w:rsidRPr="008E58CC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F96364" w:rsidRPr="008E58CC">
        <w:rPr>
          <w:rFonts w:asciiTheme="minorHAnsi" w:hAnsiTheme="minorHAnsi" w:cstheme="minorHAnsi"/>
          <w:b/>
          <w:bCs/>
          <w:sz w:val="20"/>
          <w:szCs w:val="20"/>
        </w:rPr>
        <w:t>–</w:t>
      </w:r>
      <w:r w:rsidR="00BA311E" w:rsidRPr="008E58C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96364" w:rsidRPr="008E58CC">
        <w:rPr>
          <w:rFonts w:asciiTheme="minorHAnsi" w:hAnsiTheme="minorHAnsi" w:cstheme="minorHAnsi"/>
          <w:sz w:val="20"/>
          <w:szCs w:val="20"/>
        </w:rPr>
        <w:t xml:space="preserve">w kolumnie </w:t>
      </w:r>
      <w:r w:rsidR="00F96364" w:rsidRPr="008E58CC">
        <w:rPr>
          <w:rFonts w:asciiTheme="minorHAnsi" w:hAnsiTheme="minorHAnsi" w:cstheme="minorHAnsi"/>
          <w:b/>
          <w:bCs/>
          <w:sz w:val="20"/>
          <w:szCs w:val="20"/>
        </w:rPr>
        <w:t>„uwagi”</w:t>
      </w:r>
      <w:r w:rsidR="00F96364" w:rsidRPr="008E58CC">
        <w:rPr>
          <w:rFonts w:asciiTheme="minorHAnsi" w:hAnsiTheme="minorHAnsi" w:cstheme="minorHAnsi"/>
          <w:sz w:val="20"/>
          <w:szCs w:val="20"/>
        </w:rPr>
        <w:t xml:space="preserve"> zakresu</w:t>
      </w:r>
      <w:r w:rsidR="00F96364" w:rsidRPr="00745D0D">
        <w:rPr>
          <w:rFonts w:asciiTheme="minorHAnsi" w:hAnsiTheme="minorHAnsi" w:cstheme="minorHAnsi"/>
          <w:sz w:val="20"/>
          <w:szCs w:val="20"/>
        </w:rPr>
        <w:t xml:space="preserve"> równoważności.</w:t>
      </w:r>
      <w:r w:rsidR="006B4CA0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="00F96364" w:rsidRPr="00745D0D">
        <w:rPr>
          <w:rFonts w:asciiTheme="minorHAnsi" w:hAnsiTheme="minorHAnsi" w:cstheme="minorHAnsi"/>
          <w:sz w:val="20"/>
          <w:szCs w:val="20"/>
        </w:rPr>
        <w:t xml:space="preserve">  </w:t>
      </w:r>
      <w:r w:rsidR="006B4CA0" w:rsidRPr="00BD7257">
        <w:rPr>
          <w:rFonts w:asciiTheme="minorHAnsi" w:hAnsiTheme="minorHAnsi" w:cstheme="minorHAnsi"/>
          <w:sz w:val="20"/>
          <w:szCs w:val="20"/>
        </w:rPr>
        <w:t xml:space="preserve">Opis zaproponowanych rozwiązań równoważnych musi być na tyle szczegółowy, żeby Zamawiający przy ocenie ofert mógł ocenić spełnienie wymagań dotyczących </w:t>
      </w:r>
      <w:r w:rsidR="006B4CA0" w:rsidRPr="00BD7257">
        <w:rPr>
          <w:rFonts w:asciiTheme="minorHAnsi" w:hAnsiTheme="minorHAnsi" w:cstheme="minorHAnsi"/>
          <w:sz w:val="20"/>
          <w:szCs w:val="20"/>
        </w:rPr>
        <w:lastRenderedPageBreak/>
        <w:t>ich właściwości funkcjonalnych, jakościowych i parametrów oraz rozstrzygnąć, czy zaproponowane rozwiązania są równoważne.</w:t>
      </w:r>
    </w:p>
    <w:p w14:paraId="4CB8EEA3" w14:textId="4E325725" w:rsidR="00BD1DD1" w:rsidRPr="00745D0D" w:rsidRDefault="00D4575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 </w:t>
      </w:r>
      <w:r w:rsidR="0095439A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normą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czy aprobatą. Wykonawca, </w:t>
      </w:r>
      <w:r w:rsidR="009812C9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który </w:t>
      </w:r>
      <w:r w:rsidR="00203B7B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powołuje się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 na rozwiązania  równoważne w opisywanym przez Zamawiającego przedmiocie zamówienia, jest obowiązany udowodnić, że proponowane przez niego </w:t>
      </w:r>
      <w:r w:rsidR="008E58CC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rozwiązania </w:t>
      </w:r>
      <w:r w:rsidR="0095439A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w równoważnym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 stopniu  spełniają  wymagania  określone  w  zapytaniu ofertowym.</w:t>
      </w:r>
    </w:p>
    <w:p w14:paraId="1880FA1E" w14:textId="71B3E623" w:rsidR="006B4CA0" w:rsidRPr="00745D0D" w:rsidRDefault="006B4CA0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Zamawiający wymaga od Wykonawcy złożenia stosownych dokumentów uwiarygadniających zastosowanie rozwiązań równoważnych. W przypadku, gdy Wykonawca nie złoży w ofercie dokumentów o zastosowaniu innych równoważnych materiałów lub rozwiązań, to rozumie się przez to, że do kalkulacji ceny oferty i wykonania przedmiotu zamówienia ujęto materiały zaproponowane w szczegółowym opisie przedmiotu zamówienia; w związku z tym Wykonawca jest zobowiązany zastosować do wykonania zamówienia materiały lub rozwiązania zaproponowane w Szczegółowym opisie przedmiotu zamówienia.</w:t>
      </w:r>
    </w:p>
    <w:bookmarkEnd w:id="5"/>
    <w:p w14:paraId="1856DDC5" w14:textId="5A3B2316" w:rsidR="00110B12" w:rsidRPr="00B30E9D" w:rsidRDefault="00D45755" w:rsidP="00B30E9D">
      <w:pPr>
        <w:pStyle w:val="Listapunktowana"/>
        <w:spacing w:after="40"/>
        <w:rPr>
          <w:lang w:val="pl-PL"/>
        </w:rPr>
      </w:pPr>
      <w:r w:rsidRPr="00110B12">
        <w:rPr>
          <w:rFonts w:asciiTheme="minorHAnsi" w:hAnsiTheme="minorHAnsi" w:cstheme="minorHAnsi"/>
          <w:color w:val="000000"/>
          <w:sz w:val="20"/>
          <w:szCs w:val="20"/>
          <w:lang w:val="pl-PL"/>
        </w:rPr>
        <w:t>Wykonawca wraz z Przedmiotem zamówienia dostarczy Zamawiającemu</w:t>
      </w:r>
      <w:r w:rsidR="006B4CA0" w:rsidRPr="00110B12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następujące</w:t>
      </w:r>
      <w:r w:rsidRPr="00110B12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</w:t>
      </w:r>
      <w:r w:rsidRPr="00110B12">
        <w:rPr>
          <w:rFonts w:asciiTheme="minorHAnsi" w:hAnsiTheme="minorHAnsi" w:cstheme="minorHAnsi"/>
          <w:b/>
          <w:color w:val="000000"/>
          <w:sz w:val="20"/>
          <w:szCs w:val="20"/>
          <w:lang w:val="pl-PL"/>
        </w:rPr>
        <w:t>dokumenty</w:t>
      </w:r>
      <w:r w:rsidR="002A7C27" w:rsidRPr="00110B12">
        <w:rPr>
          <w:rFonts w:asciiTheme="minorHAnsi" w:hAnsiTheme="minorHAnsi" w:cstheme="minorHAnsi"/>
          <w:b/>
          <w:color w:val="000000"/>
          <w:sz w:val="20"/>
          <w:szCs w:val="20"/>
          <w:lang w:val="pl-PL"/>
        </w:rPr>
        <w:t>, w wersji papierowej bądź w formie elektronicznej (wliczając linki do odnośników internetowych umożliwiające samodzielną archiwizację przez kupującego)</w:t>
      </w:r>
      <w:r w:rsidR="00110B12" w:rsidRPr="00110B12">
        <w:rPr>
          <w:rFonts w:asciiTheme="minorHAnsi" w:hAnsiTheme="minorHAnsi" w:cstheme="minorHAnsi"/>
          <w:b/>
          <w:color w:val="000000"/>
          <w:sz w:val="20"/>
          <w:szCs w:val="20"/>
          <w:lang w:val="pl-PL"/>
        </w:rPr>
        <w:t xml:space="preserve">, </w:t>
      </w:r>
      <w:r w:rsidR="00110B12" w:rsidRPr="00110B12">
        <w:rPr>
          <w:lang w:val="pl-PL"/>
        </w:rPr>
        <w:t>Wykonawca zobowiązany jest dostarczyć kartę katalogową lub dokument równoważny, instrukcję użytkowania oraz dokumentację potwierdzającą podstawowe parametry techniczne.</w:t>
      </w:r>
    </w:p>
    <w:p w14:paraId="7C3A90A1" w14:textId="77777777" w:rsidR="00C46275" w:rsidRDefault="00C46275" w:rsidP="00C46275">
      <w:pPr>
        <w:pStyle w:val="Akapitzlist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  <w:highlight w:val="red"/>
        </w:rPr>
      </w:pPr>
    </w:p>
    <w:p w14:paraId="4C4048C6" w14:textId="77777777" w:rsidR="00F82D3F" w:rsidRPr="00F82D3F" w:rsidRDefault="00D45755">
      <w:pPr>
        <w:numPr>
          <w:ilvl w:val="0"/>
          <w:numId w:val="23"/>
        </w:numPr>
        <w:spacing w:after="180" w:line="240" w:lineRule="auto"/>
        <w:rPr>
          <w:rFonts w:ascii="Aptos" w:eastAsia="Times New Roman" w:hAnsi="Aptos" w:cs="Aptos"/>
          <w:color w:val="000000"/>
          <w:sz w:val="24"/>
          <w:szCs w:val="24"/>
          <w:lang w:eastAsia="pl-PL"/>
        </w:rPr>
      </w:pPr>
      <w:r w:rsidRPr="00A17BF4">
        <w:rPr>
          <w:rFonts w:cstheme="minorHAnsi"/>
          <w:b/>
          <w:sz w:val="20"/>
          <w:szCs w:val="20"/>
        </w:rPr>
        <w:t>Kod</w:t>
      </w:r>
      <w:r w:rsidRPr="00A17BF4">
        <w:rPr>
          <w:rFonts w:eastAsia="Tahoma" w:cstheme="minorHAnsi"/>
          <w:b/>
          <w:kern w:val="1"/>
          <w:sz w:val="20"/>
          <w:szCs w:val="20"/>
          <w:lang w:eastAsia="hi-IN" w:bidi="hi-IN"/>
        </w:rPr>
        <w:t xml:space="preserve"> CPV: </w:t>
      </w:r>
    </w:p>
    <w:p w14:paraId="6FCDE8A3" w14:textId="632263A9" w:rsidR="00C46275" w:rsidRPr="00C46275" w:rsidRDefault="00110B12" w:rsidP="00F82D3F">
      <w:pPr>
        <w:spacing w:after="0"/>
        <w:rPr>
          <w:rFonts w:eastAsia="Tahoma" w:cstheme="minorHAnsi"/>
          <w:b/>
          <w:kern w:val="1"/>
          <w:sz w:val="20"/>
          <w:szCs w:val="20"/>
          <w:lang w:eastAsia="hi-IN" w:bidi="hi-IN"/>
        </w:rPr>
      </w:pPr>
      <w:r>
        <w:rPr>
          <w:rFonts w:ascii="Aptos" w:eastAsia="Times New Roman" w:hAnsi="Aptos" w:cs="Aptos"/>
          <w:b/>
          <w:bCs/>
          <w:color w:val="000000"/>
          <w:sz w:val="20"/>
          <w:szCs w:val="20"/>
          <w:lang w:eastAsia="pl-PL"/>
        </w:rPr>
        <w:t xml:space="preserve">        </w:t>
      </w:r>
      <w:r w:rsidRPr="00110B12">
        <w:rPr>
          <w:rFonts w:ascii="Aptos" w:eastAsia="Times New Roman" w:hAnsi="Aptos" w:cs="Aptos"/>
          <w:b/>
          <w:bCs/>
          <w:color w:val="000000"/>
          <w:sz w:val="20"/>
          <w:szCs w:val="20"/>
          <w:lang w:eastAsia="pl-PL"/>
        </w:rPr>
        <w:t xml:space="preserve">42912300-5 (filtry wody)  </w:t>
      </w:r>
    </w:p>
    <w:p w14:paraId="7EF87EB1" w14:textId="77777777" w:rsidR="00B103E3" w:rsidRPr="00B103E3" w:rsidRDefault="00B103E3" w:rsidP="00B103E3">
      <w:pPr>
        <w:jc w:val="both"/>
        <w:rPr>
          <w:rFonts w:cstheme="minorHAnsi"/>
          <w:sz w:val="20"/>
          <w:szCs w:val="20"/>
        </w:rPr>
      </w:pPr>
    </w:p>
    <w:p w14:paraId="4B8D0B54" w14:textId="77777777" w:rsidR="00D84D73" w:rsidRPr="00C8195E" w:rsidRDefault="00D84D73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C8195E">
        <w:rPr>
          <w:rFonts w:cstheme="minorHAnsi"/>
          <w:b/>
          <w:color w:val="000000" w:themeColor="text1"/>
          <w:sz w:val="20"/>
          <w:szCs w:val="20"/>
        </w:rPr>
        <w:t xml:space="preserve">IV. </w:t>
      </w:r>
      <w:r w:rsidR="00F37396" w:rsidRPr="00C8195E">
        <w:rPr>
          <w:rFonts w:cstheme="minorHAnsi"/>
          <w:b/>
          <w:color w:val="000000" w:themeColor="text1"/>
          <w:sz w:val="20"/>
          <w:szCs w:val="20"/>
        </w:rPr>
        <w:t>HARMONOGRAM REALIZACJI ZAMÓWIENIA</w:t>
      </w:r>
    </w:p>
    <w:p w14:paraId="2330515B" w14:textId="45A3E326" w:rsidR="00822EC9" w:rsidRPr="00C8195E" w:rsidRDefault="3F5D3AF4">
      <w:pPr>
        <w:pStyle w:val="Akapitzlist1"/>
        <w:numPr>
          <w:ilvl w:val="0"/>
          <w:numId w:val="7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Bidi"/>
          <w:color w:val="000000" w:themeColor="text1"/>
          <w:sz w:val="20"/>
          <w:szCs w:val="20"/>
        </w:rPr>
        <w:t>Termin rea</w:t>
      </w:r>
      <w:r w:rsidR="004A1E79" w:rsidRPr="00C8195E">
        <w:rPr>
          <w:rFonts w:asciiTheme="minorHAnsi" w:hAnsiTheme="minorHAnsi" w:cstheme="minorBidi"/>
          <w:color w:val="000000" w:themeColor="text1"/>
          <w:sz w:val="20"/>
          <w:szCs w:val="20"/>
        </w:rPr>
        <w:t>liza</w:t>
      </w:r>
      <w:r w:rsidRPr="00C8195E">
        <w:rPr>
          <w:rFonts w:asciiTheme="minorHAnsi" w:hAnsiTheme="minorHAnsi" w:cstheme="minorBidi"/>
          <w:color w:val="000000" w:themeColor="text1"/>
          <w:sz w:val="20"/>
          <w:szCs w:val="20"/>
        </w:rPr>
        <w:t>c</w:t>
      </w:r>
      <w:r w:rsidRPr="00C8195E">
        <w:rPr>
          <w:rFonts w:asciiTheme="minorHAnsi" w:hAnsiTheme="minorHAnsi" w:cstheme="minorBidi"/>
          <w:sz w:val="20"/>
          <w:szCs w:val="20"/>
        </w:rPr>
        <w:t>ji zamówienia</w:t>
      </w:r>
      <w:r w:rsidR="402D46A2" w:rsidRPr="00C8195E">
        <w:rPr>
          <w:rFonts w:asciiTheme="minorHAnsi" w:hAnsiTheme="minorHAnsi" w:cstheme="minorBidi"/>
          <w:sz w:val="20"/>
          <w:szCs w:val="20"/>
        </w:rPr>
        <w:t xml:space="preserve"> </w:t>
      </w:r>
      <w:r w:rsidR="3D52A2D1" w:rsidRPr="00C8195E">
        <w:rPr>
          <w:rFonts w:asciiTheme="minorHAnsi" w:hAnsiTheme="minorHAnsi" w:cstheme="minorBidi"/>
          <w:sz w:val="20"/>
          <w:szCs w:val="20"/>
        </w:rPr>
        <w:t>–</w:t>
      </w:r>
      <w:r w:rsidRPr="00C8195E">
        <w:rPr>
          <w:rFonts w:asciiTheme="minorHAnsi" w:hAnsiTheme="minorHAnsi" w:cstheme="minorBidi"/>
          <w:sz w:val="20"/>
          <w:szCs w:val="20"/>
        </w:rPr>
        <w:t xml:space="preserve"> </w:t>
      </w:r>
      <w:r w:rsidR="003F45D2">
        <w:rPr>
          <w:rFonts w:asciiTheme="minorHAnsi" w:hAnsiTheme="minorHAnsi" w:cstheme="minorBidi"/>
          <w:b/>
          <w:bCs/>
          <w:sz w:val="20"/>
          <w:szCs w:val="20"/>
        </w:rPr>
        <w:t xml:space="preserve"> </w:t>
      </w:r>
      <w:bookmarkStart w:id="6" w:name="_Hlk220310231"/>
      <w:r w:rsidR="00027970">
        <w:rPr>
          <w:rFonts w:asciiTheme="minorHAnsi" w:hAnsiTheme="minorHAnsi" w:cstheme="minorBidi"/>
          <w:b/>
          <w:bCs/>
          <w:sz w:val="20"/>
          <w:szCs w:val="20"/>
        </w:rPr>
        <w:t>10</w:t>
      </w:r>
      <w:r w:rsidR="003F45D2">
        <w:rPr>
          <w:rFonts w:asciiTheme="minorHAnsi" w:hAnsiTheme="minorHAnsi" w:cstheme="minorBidi"/>
          <w:b/>
          <w:bCs/>
          <w:sz w:val="20"/>
          <w:szCs w:val="20"/>
        </w:rPr>
        <w:t xml:space="preserve"> tygodni od dnia podpisania umowy.</w:t>
      </w:r>
    </w:p>
    <w:bookmarkEnd w:id="6"/>
    <w:p w14:paraId="26BEF205" w14:textId="77777777" w:rsidR="007C4565" w:rsidRPr="00C8195E" w:rsidRDefault="005945C0">
      <w:pPr>
        <w:pStyle w:val="Akapitzlist1"/>
        <w:numPr>
          <w:ilvl w:val="0"/>
          <w:numId w:val="7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Wyłoniony Wykonawca zapewni w ramach wynagrodzenia dostawę. </w:t>
      </w:r>
    </w:p>
    <w:p w14:paraId="6707E857" w14:textId="6EBB90EC" w:rsidR="007C4565" w:rsidRPr="00A17BF4" w:rsidRDefault="005945C0">
      <w:pPr>
        <w:pStyle w:val="Akapitzlist1"/>
        <w:numPr>
          <w:ilvl w:val="0"/>
          <w:numId w:val="7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Dostawa może być jednorazowa. </w:t>
      </w:r>
      <w:r w:rsidRPr="00A17BF4">
        <w:rPr>
          <w:rFonts w:asciiTheme="minorHAnsi" w:hAnsiTheme="minorHAnsi" w:cstheme="minorHAnsi"/>
          <w:sz w:val="20"/>
          <w:szCs w:val="20"/>
        </w:rPr>
        <w:t>Zamawiający przewiduje również zamówienia sukcesywne poprzez przesłanie zapotrzebowania ilościowego na adres emaliowy Wykonawcy.</w:t>
      </w:r>
      <w:r w:rsidR="003F45D2" w:rsidRPr="00A17BF4">
        <w:rPr>
          <w:rFonts w:asciiTheme="minorHAnsi" w:hAnsiTheme="minorHAnsi" w:cstheme="minorHAnsi"/>
          <w:sz w:val="20"/>
          <w:szCs w:val="20"/>
        </w:rPr>
        <w:t xml:space="preserve"> </w:t>
      </w:r>
      <w:r w:rsidRPr="00A17BF4">
        <w:rPr>
          <w:rFonts w:asciiTheme="minorHAnsi" w:hAnsiTheme="minorHAnsi" w:cstheme="minorHAnsi"/>
          <w:sz w:val="20"/>
          <w:szCs w:val="20"/>
        </w:rPr>
        <w:t xml:space="preserve">Towar będzie dostarczany przez Wykonawcę bezpośrednio do </w:t>
      </w:r>
      <w:r w:rsidR="00FC0D66" w:rsidRPr="00A17BF4">
        <w:rPr>
          <w:rFonts w:asciiTheme="minorHAnsi" w:hAnsiTheme="minorHAnsi" w:cstheme="minorHAnsi"/>
          <w:sz w:val="20"/>
          <w:szCs w:val="20"/>
        </w:rPr>
        <w:t xml:space="preserve">Zamawiającego. </w:t>
      </w:r>
    </w:p>
    <w:p w14:paraId="7111C28A" w14:textId="55646BF2" w:rsidR="007C4565" w:rsidRPr="00C8195E" w:rsidRDefault="005945C0">
      <w:pPr>
        <w:pStyle w:val="Akapitzlist1"/>
        <w:numPr>
          <w:ilvl w:val="0"/>
          <w:numId w:val="7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W wypadku </w:t>
      </w:r>
      <w:r w:rsidR="00FC0D66" w:rsidRPr="00C8195E">
        <w:rPr>
          <w:rFonts w:asciiTheme="minorHAnsi" w:hAnsiTheme="minorHAnsi" w:cstheme="minorHAnsi"/>
          <w:sz w:val="20"/>
          <w:szCs w:val="20"/>
        </w:rPr>
        <w:t>niezłożenia</w:t>
      </w:r>
      <w:r w:rsidRPr="00C8195E">
        <w:rPr>
          <w:rFonts w:asciiTheme="minorHAnsi" w:hAnsiTheme="minorHAnsi" w:cstheme="minorHAnsi"/>
          <w:sz w:val="20"/>
          <w:szCs w:val="20"/>
        </w:rPr>
        <w:t xml:space="preserve"> zapotrzebowania na ilość i wartość określoną w zapytaniu ofertowym  datą kończącą czas trwania umowy jest ostatni dzień obowiązywania umowy. Rozliczenie w tym przypadku nastąpi tylko do wartości dostarczonej ilości przedmiotu zamówienia.</w:t>
      </w:r>
    </w:p>
    <w:p w14:paraId="165288A2" w14:textId="5F363E15" w:rsidR="007C4565" w:rsidRPr="00C8195E" w:rsidRDefault="005945C0">
      <w:pPr>
        <w:pStyle w:val="Akapitzlist1"/>
        <w:numPr>
          <w:ilvl w:val="0"/>
          <w:numId w:val="7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Zamawiający przewiduje możliwość przedłużenia terminu obowiązywania umowy, w przypadku </w:t>
      </w:r>
      <w:r w:rsidR="00B30E9D" w:rsidRPr="00C8195E">
        <w:rPr>
          <w:rFonts w:asciiTheme="minorHAnsi" w:hAnsiTheme="minorHAnsi" w:cstheme="minorHAnsi"/>
          <w:sz w:val="20"/>
          <w:szCs w:val="20"/>
        </w:rPr>
        <w:t>niewykorzystania</w:t>
      </w:r>
      <w:r w:rsidRPr="00C8195E">
        <w:rPr>
          <w:rFonts w:asciiTheme="minorHAnsi" w:hAnsiTheme="minorHAnsi" w:cstheme="minorHAnsi"/>
          <w:sz w:val="20"/>
          <w:szCs w:val="20"/>
        </w:rPr>
        <w:t xml:space="preserve"> środków. Umowa może zostać przedłużona, na okres nie dłuższy niż do pełnego wykorzystania środków, po podpisaniu stosownego aneksu przez obie strony. </w:t>
      </w:r>
    </w:p>
    <w:p w14:paraId="585540D8" w14:textId="77777777" w:rsidR="005945C0" w:rsidRPr="00DB1C18" w:rsidRDefault="005945C0" w:rsidP="007C4565">
      <w:pPr>
        <w:pStyle w:val="Akapitzlist1"/>
        <w:shd w:val="clear" w:color="auto" w:fill="FFFFFF"/>
        <w:ind w:left="142"/>
        <w:jc w:val="both"/>
        <w:rPr>
          <w:rFonts w:asciiTheme="minorHAnsi" w:hAnsiTheme="minorHAnsi" w:cstheme="minorHAnsi"/>
          <w:sz w:val="20"/>
          <w:szCs w:val="20"/>
        </w:rPr>
      </w:pPr>
    </w:p>
    <w:p w14:paraId="45B12F1C" w14:textId="77777777" w:rsidR="007C4565" w:rsidRDefault="00D84D73" w:rsidP="00DB1C18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V. </w:t>
      </w:r>
      <w:r w:rsidR="00B827A4" w:rsidRPr="00745D0D">
        <w:rPr>
          <w:rFonts w:cstheme="minorHAnsi"/>
          <w:b/>
          <w:color w:val="000000" w:themeColor="text1"/>
          <w:sz w:val="20"/>
          <w:szCs w:val="20"/>
        </w:rPr>
        <w:t>OPIS</w:t>
      </w:r>
      <w:r w:rsidR="00EF3E5B" w:rsidRPr="00745D0D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B827A4" w:rsidRPr="00745D0D">
        <w:rPr>
          <w:rFonts w:cstheme="minorHAnsi"/>
          <w:b/>
          <w:color w:val="000000" w:themeColor="text1"/>
          <w:sz w:val="20"/>
          <w:szCs w:val="20"/>
        </w:rPr>
        <w:t xml:space="preserve">SPOSOBU </w:t>
      </w:r>
      <w:r w:rsidR="00EF3E5B" w:rsidRPr="00745D0D">
        <w:rPr>
          <w:rFonts w:cstheme="minorHAnsi"/>
          <w:b/>
          <w:color w:val="000000" w:themeColor="text1"/>
          <w:sz w:val="20"/>
          <w:szCs w:val="20"/>
        </w:rPr>
        <w:t>SKŁADANIA OFERT</w:t>
      </w:r>
    </w:p>
    <w:p w14:paraId="644F7C75" w14:textId="77777777" w:rsidR="007C4565" w:rsidRPr="007C4565" w:rsidRDefault="00A63015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Proponowaną </w:t>
      </w:r>
      <w:r w:rsidR="00322DC4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</w:t>
      </w:r>
      <w:r w:rsidR="00D84D73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przedstawić w </w:t>
      </w:r>
      <w:r w:rsidR="003443DA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Formularzu Ofertowym (Załącznik </w:t>
      </w:r>
      <w:r w:rsidR="00D84D73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1).</w:t>
      </w:r>
    </w:p>
    <w:p w14:paraId="56762F89" w14:textId="77777777" w:rsidR="007C4565" w:rsidRPr="007C4565" w:rsidRDefault="00D84D73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Wartość </w:t>
      </w:r>
      <w:r w:rsidR="00A42AB4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oferty</w:t>
      </w: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musi zostać przedstawiona </w:t>
      </w:r>
      <w:r w:rsidR="00831936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w jednostkach pieniężnych</w:t>
      </w: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jako </w:t>
      </w:r>
      <w:r w:rsidR="00AE0840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jednostkowa cena netto</w:t>
      </w:r>
      <w:r w:rsidR="00B827A4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, z dokładnością do dwóch miejsc po przecinku.</w:t>
      </w:r>
    </w:p>
    <w:p w14:paraId="5CD23CB2" w14:textId="77777777" w:rsidR="007C4565" w:rsidRPr="007C4565" w:rsidRDefault="00722779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sz w:val="20"/>
          <w:szCs w:val="20"/>
        </w:rPr>
        <w:t>Łączna c</w:t>
      </w:r>
      <w:r w:rsidR="00A42AB4" w:rsidRPr="007C4565">
        <w:rPr>
          <w:rFonts w:asciiTheme="minorHAnsi" w:hAnsiTheme="minorHAnsi" w:cstheme="minorHAnsi"/>
          <w:sz w:val="20"/>
          <w:szCs w:val="20"/>
        </w:rPr>
        <w:t xml:space="preserve">ena </w:t>
      </w:r>
      <w:r w:rsidR="00B827A4" w:rsidRPr="007C4565">
        <w:rPr>
          <w:rFonts w:asciiTheme="minorHAnsi" w:hAnsiTheme="minorHAnsi" w:cstheme="minorHAnsi"/>
          <w:sz w:val="20"/>
          <w:szCs w:val="20"/>
        </w:rPr>
        <w:t>nett</w:t>
      </w:r>
      <w:r w:rsidR="00AE0840" w:rsidRPr="007C4565">
        <w:rPr>
          <w:rFonts w:asciiTheme="minorHAnsi" w:hAnsiTheme="minorHAnsi" w:cstheme="minorHAnsi"/>
          <w:sz w:val="20"/>
          <w:szCs w:val="20"/>
        </w:rPr>
        <w:t xml:space="preserve">o - dla </w:t>
      </w:r>
      <w:r w:rsidR="00A42AB4" w:rsidRPr="007C4565">
        <w:rPr>
          <w:rFonts w:asciiTheme="minorHAnsi" w:hAnsiTheme="minorHAnsi" w:cstheme="minorHAnsi"/>
          <w:sz w:val="20"/>
          <w:szCs w:val="20"/>
        </w:rPr>
        <w:t xml:space="preserve">Przedmiotu zamówienia stanowi kryterium oceny ofert, zgodnie z warunkami określonymi w Rozdziale VII niniejszego Zapytania. </w:t>
      </w:r>
    </w:p>
    <w:p w14:paraId="28FF6F5E" w14:textId="04D67ABE" w:rsidR="007C4565" w:rsidRPr="007C4565" w:rsidRDefault="00D84D73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W przypadku podania jakichkolwiek kwot w walutach obcych, Zamawiający przeliczy te kwoty na PL</w:t>
      </w:r>
      <w:r w:rsidR="00A70CAF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N</w:t>
      </w: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według średniego kursu Narodowego Banku Polskiego </w:t>
      </w:r>
      <w:r w:rsidR="003C6952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ogłaszanego w</w:t>
      </w:r>
      <w:r w:rsidR="00AE7788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D34E8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dniu </w:t>
      </w:r>
      <w:r w:rsidR="00027970" w:rsidRPr="00027970">
        <w:rPr>
          <w:rFonts w:asciiTheme="minorHAnsi" w:hAnsiTheme="minorHAnsi" w:cstheme="minorHAnsi"/>
          <w:sz w:val="20"/>
          <w:szCs w:val="20"/>
        </w:rPr>
        <w:t>17</w:t>
      </w:r>
      <w:r w:rsidR="00F82D3F" w:rsidRPr="00027970">
        <w:rPr>
          <w:rFonts w:asciiTheme="minorHAnsi" w:hAnsiTheme="minorHAnsi" w:cstheme="minorHAnsi"/>
          <w:sz w:val="20"/>
          <w:szCs w:val="20"/>
        </w:rPr>
        <w:t>.04.2026 r</w:t>
      </w:r>
    </w:p>
    <w:p w14:paraId="0AD11A78" w14:textId="77777777" w:rsidR="007C4565" w:rsidRPr="007C4565" w:rsidRDefault="004B1850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Podając ceny należy uwzględni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>ć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 xml:space="preserve"> wszystkie elementy związane z prawidłową i terminową realizacją 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 xml:space="preserve">przedmiotu 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zamówienia</w:t>
      </w:r>
      <w:r w:rsidRPr="007C4565">
        <w:rPr>
          <w:rFonts w:asciiTheme="minorHAnsi" w:hAnsiTheme="minorHAnsi" w:cstheme="minorHAnsi"/>
          <w:sz w:val="20"/>
          <w:szCs w:val="20"/>
        </w:rPr>
        <w:t xml:space="preserve"> i innych czynności niezbędnych do oddania przedmiotu zamówienia.</w:t>
      </w:r>
    </w:p>
    <w:p w14:paraId="66D919CF" w14:textId="4FDDCB67" w:rsidR="00CE05D8" w:rsidRPr="007C4565" w:rsidRDefault="00CE05D8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sz w:val="20"/>
          <w:szCs w:val="20"/>
        </w:rPr>
        <w:t>Wartość oferty będzie obowiązywała przez cały okres związania ofertą i będzie wiążąca dla zawieranej umowy.</w:t>
      </w:r>
    </w:p>
    <w:p w14:paraId="1D5779A2" w14:textId="469BDD3A" w:rsidR="001F25B7" w:rsidRPr="00745D0D" w:rsidRDefault="001F25B7" w:rsidP="00EF40DD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>VI. MIEJSCE ORAZ TERMIN SKŁADANIA OFERT</w:t>
      </w:r>
    </w:p>
    <w:p w14:paraId="55762075" w14:textId="2AFABC67" w:rsidR="00822EC9" w:rsidRPr="00745D0D" w:rsidRDefault="00D84D73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Ofertę </w:t>
      </w:r>
      <w:r w:rsidR="00322DC4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wraz z załącznikami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złożyć w terminie </w:t>
      </w:r>
      <w:r w:rsidRPr="00A17BF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do </w:t>
      </w:r>
      <w:r w:rsidRPr="0002797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dnia</w:t>
      </w:r>
      <w:r w:rsidR="00BD7257" w:rsidRPr="0002797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027970" w:rsidRPr="0002797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17</w:t>
      </w:r>
      <w:r w:rsidR="00F82D3F" w:rsidRPr="0002797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.04.2026 r</w:t>
      </w:r>
      <w:r w:rsidR="00F82D3F" w:rsidRPr="00F82D3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42035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11:00 </w:t>
      </w:r>
      <w:r w:rsidR="00805E31" w:rsidRPr="00745D0D">
        <w:rPr>
          <w:rFonts w:asciiTheme="minorHAnsi" w:hAnsiTheme="minorHAnsi" w:cstheme="minorHAnsi"/>
          <w:sz w:val="20"/>
          <w:szCs w:val="20"/>
        </w:rPr>
        <w:t>w Bazie konkurencyjności</w:t>
      </w:r>
      <w:r w:rsidR="00BD34D6" w:rsidRPr="00745D0D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4DCC87B" w14:textId="559BA853" w:rsidR="00822EC9" w:rsidRPr="00745D0D" w:rsidRDefault="00D84D73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Oferty złożone po terminie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poza ustalonym </w:t>
      </w:r>
      <w:r w:rsidR="009302A4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sposobem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składania ofert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nie będą rozpatrywane.</w:t>
      </w:r>
    </w:p>
    <w:p w14:paraId="69A54B27" w14:textId="571796E2" w:rsidR="00822EC9" w:rsidRPr="00745D0D" w:rsidRDefault="00552CB5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Oferta musi być ważna </w:t>
      </w:r>
      <w:r w:rsidR="00EF3E5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minimum </w:t>
      </w:r>
      <w:r w:rsidR="004B185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do</w:t>
      </w:r>
      <w:r w:rsidR="00AE0840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7C4565" w:rsidRPr="00C34B1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60 </w:t>
      </w:r>
      <w:r w:rsidR="00CE05D8" w:rsidRPr="00C34B1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dni.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niepodania terminu związania ofertą lub terminu krótszego, Zamawiający wezwie 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 uzupełnienia lub wydłużenia terminu ważności oferty. W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przypadku </w:t>
      </w:r>
      <w:r w:rsidR="007C4565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niedokonania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przez 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wskazanych czynności w wyznaczonym terminie, oferta zostanie odrzucona jako niezgodna z treścią zapytania ofertowego.</w:t>
      </w:r>
      <w:r w:rsidR="007021CB" w:rsidRPr="00745D0D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0AF0066D" w14:textId="77777777" w:rsidR="00822EC9" w:rsidRPr="00745D0D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eastAsia="Calibri" w:hAnsiTheme="minorHAnsi" w:cstheme="minorHAnsi"/>
          <w:sz w:val="20"/>
          <w:szCs w:val="20"/>
        </w:rPr>
        <w:t xml:space="preserve">Zamawiający informuje, że dopuszcza możliwość wydłużenia terminu związania ofertą po uprzednim wyrażeniu zgody </w:t>
      </w:r>
      <w:r w:rsidR="001F25B7" w:rsidRPr="00745D0D">
        <w:rPr>
          <w:rFonts w:asciiTheme="minorHAnsi" w:eastAsia="Calibri" w:hAnsiTheme="minorHAnsi" w:cstheme="minorHAnsi"/>
          <w:sz w:val="20"/>
          <w:szCs w:val="20"/>
        </w:rPr>
        <w:t>Oferenta.</w:t>
      </w:r>
      <w:r w:rsidRPr="00745D0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1204DA" w14:textId="781A9784" w:rsidR="00C02F16" w:rsidRPr="00745D0D" w:rsidRDefault="007021CB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Przed upływem terminu składania ofert,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 </w:t>
      </w:r>
      <w:r w:rsidRPr="00745D0D">
        <w:rPr>
          <w:rFonts w:asciiTheme="minorHAnsi" w:hAnsiTheme="minorHAnsi" w:cstheme="minorHAnsi"/>
          <w:sz w:val="20"/>
          <w:szCs w:val="20"/>
        </w:rPr>
        <w:t xml:space="preserve">może wprowadzić </w:t>
      </w:r>
      <w:r w:rsidRPr="00745D0D">
        <w:rPr>
          <w:rFonts w:asciiTheme="minorHAnsi" w:hAnsiTheme="minorHAnsi" w:cstheme="minorHAnsi"/>
          <w:b/>
          <w:sz w:val="20"/>
          <w:szCs w:val="20"/>
        </w:rPr>
        <w:t>zmiany</w:t>
      </w:r>
      <w:r w:rsidRPr="00745D0D">
        <w:rPr>
          <w:rFonts w:asciiTheme="minorHAnsi" w:hAnsiTheme="minorHAnsi" w:cstheme="minorHAnsi"/>
          <w:sz w:val="20"/>
          <w:szCs w:val="20"/>
        </w:rPr>
        <w:t xml:space="preserve"> do złożonej oferty</w:t>
      </w:r>
      <w:r w:rsidRPr="00745D0D">
        <w:rPr>
          <w:rFonts w:asciiTheme="minorHAnsi" w:eastAsia="Arial Unicode MS" w:hAnsiTheme="minorHAnsi" w:cstheme="minorHAnsi"/>
          <w:sz w:val="20"/>
          <w:szCs w:val="20"/>
        </w:rPr>
        <w:t xml:space="preserve"> lub ją </w:t>
      </w:r>
      <w:r w:rsidRPr="00745D0D">
        <w:rPr>
          <w:rFonts w:asciiTheme="minorHAnsi" w:eastAsia="Arial Unicode MS" w:hAnsiTheme="minorHAnsi" w:cstheme="minorHAnsi"/>
          <w:b/>
          <w:sz w:val="20"/>
          <w:szCs w:val="20"/>
        </w:rPr>
        <w:t>wycofać</w:t>
      </w:r>
      <w:r w:rsidRPr="00745D0D">
        <w:rPr>
          <w:rFonts w:asciiTheme="minorHAnsi" w:hAnsiTheme="minorHAnsi" w:cstheme="minorHAnsi"/>
          <w:sz w:val="20"/>
          <w:szCs w:val="20"/>
        </w:rPr>
        <w:t>. Zmiany w ofercie lub jej wycofanie</w:t>
      </w:r>
      <w:r w:rsidR="005B2B80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>winn</w:t>
      </w:r>
      <w:r w:rsidR="00433B4F" w:rsidRPr="00745D0D">
        <w:rPr>
          <w:rFonts w:asciiTheme="minorHAnsi" w:hAnsiTheme="minorHAnsi" w:cstheme="minorHAnsi"/>
          <w:sz w:val="20"/>
          <w:szCs w:val="20"/>
        </w:rPr>
        <w:t>o</w:t>
      </w:r>
      <w:r w:rsidRPr="00745D0D">
        <w:rPr>
          <w:rFonts w:asciiTheme="minorHAnsi" w:hAnsiTheme="minorHAnsi" w:cstheme="minorHAnsi"/>
          <w:sz w:val="20"/>
          <w:szCs w:val="20"/>
        </w:rPr>
        <w:t xml:space="preserve"> być doręczone Zamawiającemu </w:t>
      </w:r>
      <w:r w:rsidR="00255159" w:rsidRPr="00745D0D">
        <w:rPr>
          <w:rFonts w:asciiTheme="minorHAnsi" w:hAnsiTheme="minorHAnsi" w:cstheme="minorHAnsi"/>
          <w:sz w:val="20"/>
          <w:szCs w:val="20"/>
        </w:rPr>
        <w:t xml:space="preserve">za pośrednictwem Bazy konkurencyjności </w:t>
      </w:r>
      <w:r w:rsidRPr="00745D0D">
        <w:rPr>
          <w:rFonts w:asciiTheme="minorHAnsi" w:hAnsiTheme="minorHAnsi" w:cstheme="minorHAnsi"/>
          <w:sz w:val="20"/>
          <w:szCs w:val="20"/>
        </w:rPr>
        <w:t>przed upływem terminu składania ofert</w:t>
      </w:r>
      <w:r w:rsidR="006C78D5" w:rsidRPr="00745D0D">
        <w:rPr>
          <w:rFonts w:asciiTheme="minorHAnsi" w:hAnsiTheme="minorHAnsi" w:cstheme="minorHAnsi"/>
          <w:sz w:val="20"/>
          <w:szCs w:val="20"/>
        </w:rPr>
        <w:t>.</w:t>
      </w:r>
      <w:r w:rsidRPr="00745D0D">
        <w:rPr>
          <w:rFonts w:asciiTheme="minorHAnsi" w:hAnsiTheme="minorHAnsi" w:cstheme="minorHAnsi"/>
          <w:sz w:val="20"/>
          <w:szCs w:val="20"/>
        </w:rPr>
        <w:t xml:space="preserve"> Zmiana lub wycofanie oferty winna zawierać dodatkowe oznaczenie 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„ZMIANA OFERTY” </w:t>
      </w:r>
      <w:proofErr w:type="gramStart"/>
      <w:r w:rsidRPr="00745D0D">
        <w:rPr>
          <w:rFonts w:asciiTheme="minorHAnsi" w:hAnsiTheme="minorHAnsi" w:cstheme="minorHAnsi"/>
          <w:sz w:val="20"/>
          <w:szCs w:val="20"/>
        </w:rPr>
        <w:t>lub</w:t>
      </w:r>
      <w:r w:rsidR="00A94E80">
        <w:rPr>
          <w:rFonts w:asciiTheme="minorHAnsi" w:hAnsiTheme="minorHAnsi" w:cstheme="minorHAnsi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b/>
          <w:sz w:val="20"/>
          <w:szCs w:val="20"/>
        </w:rPr>
        <w:t>”WYCOFANIE</w:t>
      </w:r>
      <w:proofErr w:type="gramEnd"/>
      <w:r w:rsidRPr="00745D0D">
        <w:rPr>
          <w:rFonts w:asciiTheme="minorHAnsi" w:hAnsiTheme="minorHAnsi" w:cstheme="minorHAnsi"/>
          <w:b/>
          <w:sz w:val="20"/>
          <w:szCs w:val="20"/>
        </w:rPr>
        <w:t xml:space="preserve"> OFERTY”</w:t>
      </w:r>
      <w:r w:rsidRPr="00745D0D">
        <w:rPr>
          <w:rFonts w:asciiTheme="minorHAnsi" w:hAnsiTheme="minorHAnsi" w:cstheme="minorHAnsi"/>
          <w:sz w:val="20"/>
          <w:szCs w:val="20"/>
        </w:rPr>
        <w:t>.</w:t>
      </w:r>
      <w:r w:rsidR="001051EF" w:rsidRPr="00745D0D">
        <w:rPr>
          <w:rFonts w:asciiTheme="minorHAnsi" w:hAnsiTheme="minorHAnsi" w:cstheme="minorHAnsi"/>
          <w:sz w:val="20"/>
          <w:szCs w:val="20"/>
        </w:rPr>
        <w:t xml:space="preserve"> Zmiana oferty lub jej wycofanie złożone po terminie lub poza ustalonym sposobem składania nie będą rozpatrywane.</w:t>
      </w:r>
    </w:p>
    <w:p w14:paraId="3DFE7F34" w14:textId="6201969A" w:rsidR="00C02F16" w:rsidRPr="00745D0D" w:rsidRDefault="00C02F16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Zamawiający może wezwać Wykonawców, którzy w określonym terminie nie złożyli wymaganych przez Zamawiającego oświadczeń lub dokumentów, lub którzy nie złożyli pełnomocnictw, albo którzy złożyli wymagane przez Zamawiającego oświadczenia i dokumenty, zawierające błędy, omyłki pisarskie bądź rachunkowe lub nie potwierdzające spełnienia przez Wykonawcę warunków udziału w postępowaniu lub którzy złożyli wadliwe pełnomocnictwa, do ich złożenia w wyznaczonym terminie, chyba że mimo ich złożenia oferta podlega odrzuceniu albo konieczne byłoby unieważnienie postępowania.</w:t>
      </w:r>
    </w:p>
    <w:p w14:paraId="1E65D2C4" w14:textId="377237CF" w:rsidR="00822EC9" w:rsidRPr="00745D0D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W toku badania i oceny ofert Zamawiający może żądać od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745D0D">
        <w:rPr>
          <w:rFonts w:asciiTheme="minorHAnsi" w:hAnsiTheme="minorHAnsi" w:cstheme="minorHAnsi"/>
          <w:b/>
          <w:sz w:val="20"/>
          <w:szCs w:val="20"/>
        </w:rPr>
        <w:t>wyjaśnień</w:t>
      </w:r>
      <w:r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i uzupełnień </w:t>
      </w:r>
      <w:r w:rsidRPr="00745D0D">
        <w:rPr>
          <w:rFonts w:asciiTheme="minorHAnsi" w:hAnsiTheme="minorHAnsi" w:cstheme="minorHAnsi"/>
          <w:sz w:val="20"/>
          <w:szCs w:val="20"/>
        </w:rPr>
        <w:t xml:space="preserve">dotyczących treści złożonych ofert w określonym terminie. W razie braku złożenia wyjaśnień w określonym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oferta zostanie odrzucona.</w:t>
      </w:r>
    </w:p>
    <w:p w14:paraId="7B8D6EE7" w14:textId="0587ABAB" w:rsidR="001819D3" w:rsidRPr="00745D0D" w:rsidRDefault="001819D3">
      <w:pPr>
        <w:pStyle w:val="Akapitzlist1"/>
        <w:numPr>
          <w:ilvl w:val="0"/>
          <w:numId w:val="13"/>
        </w:numPr>
        <w:shd w:val="clear" w:color="auto" w:fill="FFFFFF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Jeżeli zaoferowana przez Wykonawcę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 odrębnych przepisów, Zamawiający zażąda od Wykonawcy złożenia w wyznaczonym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wyjaśnień</w:t>
      </w:r>
      <w:r w:rsidRPr="00745D0D">
        <w:rPr>
          <w:rFonts w:asciiTheme="minorHAnsi" w:hAnsiTheme="minorHAnsi" w:cstheme="minorHAnsi"/>
          <w:sz w:val="20"/>
          <w:szCs w:val="20"/>
        </w:rPr>
        <w:t xml:space="preserve">, w tym złożenia </w:t>
      </w:r>
      <w:r w:rsidRPr="00745D0D">
        <w:rPr>
          <w:rFonts w:asciiTheme="minorHAnsi" w:hAnsiTheme="minorHAnsi" w:cstheme="minorHAnsi"/>
          <w:b/>
          <w:sz w:val="20"/>
          <w:szCs w:val="20"/>
        </w:rPr>
        <w:t>dowodów w zakresie wyliczenia ceny lub kosztu.</w:t>
      </w:r>
      <w:r w:rsidRPr="00745D0D">
        <w:rPr>
          <w:rFonts w:asciiTheme="minorHAnsi" w:hAnsiTheme="minorHAnsi" w:cstheme="minorHAnsi"/>
          <w:sz w:val="20"/>
          <w:szCs w:val="20"/>
        </w:rPr>
        <w:t xml:space="preserve"> Zamawiający dokona oceny tych wyjaśnień w konsultacji z Wykonawcą i może odrzucić tę ofertę wyłącznie w przypadku, gdy złożone wyjaśnienia wraz z dowodami nie uzasadniają podanej ceny lub kosztu w tej ofercie. W przypadku </w:t>
      </w:r>
      <w:proofErr w:type="gramStart"/>
      <w:r w:rsidRPr="00745D0D">
        <w:rPr>
          <w:rFonts w:asciiTheme="minorHAnsi" w:hAnsiTheme="minorHAnsi" w:cstheme="minorHAnsi"/>
          <w:sz w:val="20"/>
          <w:szCs w:val="20"/>
        </w:rPr>
        <w:t>nie złożenia</w:t>
      </w:r>
      <w:proofErr w:type="gramEnd"/>
      <w:r w:rsidRPr="00745D0D">
        <w:rPr>
          <w:rFonts w:asciiTheme="minorHAnsi" w:hAnsiTheme="minorHAnsi" w:cstheme="minorHAnsi"/>
          <w:sz w:val="20"/>
          <w:szCs w:val="20"/>
        </w:rPr>
        <w:t xml:space="preserve"> wyjaśnień przez Oferenta w wyznaczonym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oferta zostanie</w:t>
      </w:r>
      <w:r w:rsidRPr="00745D0D">
        <w:rPr>
          <w:rFonts w:asciiTheme="minorHAnsi" w:hAnsiTheme="minorHAnsi" w:cstheme="minorHAnsi"/>
          <w:sz w:val="20"/>
          <w:szCs w:val="20"/>
        </w:rPr>
        <w:t xml:space="preserve"> odrzucona jako niezgodna z treścią zapytania ofertowego. </w:t>
      </w:r>
    </w:p>
    <w:p w14:paraId="651ED22E" w14:textId="3DABDEAB" w:rsidR="001819D3" w:rsidRPr="00745D0D" w:rsidRDefault="007021CB">
      <w:pPr>
        <w:pStyle w:val="Akapitzlist"/>
        <w:numPr>
          <w:ilvl w:val="0"/>
          <w:numId w:val="1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Ofertę składa się pod rygorem odrzucenia w formie </w:t>
      </w:r>
      <w:r w:rsidR="007A320C" w:rsidRPr="00745D0D">
        <w:rPr>
          <w:rFonts w:asciiTheme="minorHAnsi" w:hAnsiTheme="minorHAnsi" w:cstheme="minorHAnsi"/>
          <w:sz w:val="20"/>
          <w:szCs w:val="20"/>
        </w:rPr>
        <w:t>dokumentowej (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Art. 77</w:t>
      </w:r>
      <w:r w:rsidR="007A320C" w:rsidRPr="00745D0D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2 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Kodeksu Cywilnego</w:t>
      </w:r>
      <w:r w:rsidR="007A320C" w:rsidRPr="00745D0D">
        <w:rPr>
          <w:rFonts w:asciiTheme="minorHAnsi" w:hAnsiTheme="minorHAnsi" w:cstheme="minorHAnsi"/>
          <w:sz w:val="20"/>
          <w:szCs w:val="20"/>
        </w:rPr>
        <w:t>)</w:t>
      </w:r>
      <w:r w:rsidR="007A320C" w:rsidRPr="00745D0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7A320C" w:rsidRPr="00745D0D">
        <w:rPr>
          <w:rFonts w:asciiTheme="minorHAnsi" w:hAnsiTheme="minorHAnsi" w:cstheme="minorHAnsi"/>
          <w:sz w:val="20"/>
          <w:szCs w:val="20"/>
        </w:rPr>
        <w:t xml:space="preserve">– rozumianej jako skan podpisanego oryginału lub </w:t>
      </w:r>
      <w:r w:rsidRPr="00745D0D">
        <w:rPr>
          <w:rFonts w:asciiTheme="minorHAnsi" w:hAnsiTheme="minorHAnsi" w:cstheme="minorHAnsi"/>
          <w:sz w:val="20"/>
          <w:szCs w:val="20"/>
        </w:rPr>
        <w:t>elektronicznej</w:t>
      </w:r>
      <w:r w:rsidR="007A320C" w:rsidRPr="00745D0D">
        <w:rPr>
          <w:rFonts w:asciiTheme="minorHAnsi" w:hAnsiTheme="minorHAnsi" w:cstheme="minorHAnsi"/>
          <w:sz w:val="20"/>
          <w:szCs w:val="20"/>
        </w:rPr>
        <w:t xml:space="preserve"> (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Art. 78</w:t>
      </w:r>
      <w:r w:rsidR="007A320C" w:rsidRPr="00745D0D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 xml:space="preserve"> Kodeksu Cywilnego</w:t>
      </w:r>
      <w:r w:rsidR="007A320C" w:rsidRPr="00745D0D">
        <w:rPr>
          <w:rFonts w:asciiTheme="minorHAnsi" w:hAnsiTheme="minorHAnsi" w:cstheme="minorHAnsi"/>
          <w:sz w:val="20"/>
          <w:szCs w:val="20"/>
        </w:rPr>
        <w:t>)</w:t>
      </w:r>
      <w:r w:rsidRPr="00745D0D">
        <w:rPr>
          <w:rFonts w:asciiTheme="minorHAnsi" w:hAnsiTheme="minorHAnsi" w:cstheme="minorHAnsi"/>
          <w:sz w:val="20"/>
          <w:szCs w:val="20"/>
        </w:rPr>
        <w:t xml:space="preserve"> – rozumian</w:t>
      </w:r>
      <w:r w:rsidR="00BA3D8D" w:rsidRPr="00745D0D">
        <w:rPr>
          <w:rFonts w:asciiTheme="minorHAnsi" w:hAnsiTheme="minorHAnsi" w:cstheme="minorHAnsi"/>
          <w:sz w:val="20"/>
          <w:szCs w:val="20"/>
        </w:rPr>
        <w:t>ej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>jako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dokument opatrzony kwalifikowanym podpisem elektronicznym – wysłan</w:t>
      </w:r>
      <w:r w:rsidR="007A320C" w:rsidRPr="00745D0D">
        <w:rPr>
          <w:rFonts w:asciiTheme="minorHAnsi" w:hAnsiTheme="minorHAnsi" w:cstheme="minorHAnsi"/>
          <w:sz w:val="20"/>
          <w:szCs w:val="20"/>
        </w:rPr>
        <w:t>y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za pośrednictwem Bazy Konkurencyjności.</w:t>
      </w:r>
    </w:p>
    <w:p w14:paraId="259D478B" w14:textId="4B3E61D9" w:rsidR="001819D3" w:rsidRPr="00745D0D" w:rsidRDefault="00EC63E1">
      <w:pPr>
        <w:pStyle w:val="Akapitzlist"/>
        <w:numPr>
          <w:ilvl w:val="0"/>
          <w:numId w:val="1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Oferta powinna być podpisana przez osobę upoważnioną do reprezentowania Wykonawcy, zgodnie z formą reprezentacji Wykonawcy określoną  w</w:t>
      </w:r>
      <w:r w:rsidR="00DE02AD" w:rsidRPr="00745D0D">
        <w:rPr>
          <w:rFonts w:asciiTheme="minorHAnsi" w:hAnsiTheme="minorHAnsi" w:cstheme="minorHAnsi"/>
          <w:sz w:val="20"/>
          <w:szCs w:val="20"/>
        </w:rPr>
        <w:t xml:space="preserve"> odpowiednim</w:t>
      </w:r>
      <w:r w:rsidRPr="00745D0D">
        <w:rPr>
          <w:rFonts w:asciiTheme="minorHAnsi" w:hAnsiTheme="minorHAnsi" w:cstheme="minorHAnsi"/>
          <w:sz w:val="20"/>
          <w:szCs w:val="20"/>
        </w:rPr>
        <w:t xml:space="preserve"> rejestrze lub innym dokumencie, właściwym dla danej formy organizacyjnej Wykonawcy albo przez upełnomocnionego przedstawiciela Wykonawcy.</w:t>
      </w:r>
    </w:p>
    <w:p w14:paraId="1B896C99" w14:textId="1D2A12B7" w:rsidR="001819D3" w:rsidRPr="00745D0D" w:rsidRDefault="007021CB">
      <w:pPr>
        <w:pStyle w:val="Akapitzlist"/>
        <w:numPr>
          <w:ilvl w:val="0"/>
          <w:numId w:val="1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Oferta powinna zawierać wypełniony zgodnie z zapytaniem ofertowym 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formularz ofertowy </w:t>
      </w:r>
      <w:r w:rsidRPr="00745D0D">
        <w:rPr>
          <w:rFonts w:asciiTheme="minorHAnsi" w:hAnsiTheme="minorHAnsi" w:cstheme="minorHAnsi"/>
          <w:sz w:val="20"/>
          <w:szCs w:val="20"/>
        </w:rPr>
        <w:t>oraz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 xml:space="preserve">załączniki do zapytania, a także dokumenty potwierdzające umocowanie do reprezentacji  i działania w imieniu </w:t>
      </w:r>
      <w:r w:rsidR="001F25B7" w:rsidRPr="00745D0D">
        <w:rPr>
          <w:rFonts w:asciiTheme="minorHAnsi" w:hAnsiTheme="minorHAnsi" w:cstheme="minorHAnsi"/>
          <w:sz w:val="20"/>
          <w:szCs w:val="20"/>
        </w:rPr>
        <w:t>Oferenta.</w:t>
      </w:r>
    </w:p>
    <w:p w14:paraId="029A2A25" w14:textId="66086886" w:rsidR="001819D3" w:rsidRPr="00745D0D" w:rsidRDefault="001F25B7">
      <w:pPr>
        <w:pStyle w:val="Akapitzlist"/>
        <w:numPr>
          <w:ilvl w:val="0"/>
          <w:numId w:val="1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Zamawiający zastrzega sobie prawo do zmiany treści niniejszego zapytania ofertowego.</w:t>
      </w:r>
      <w:r w:rsidR="00A15815" w:rsidRPr="00745D0D">
        <w:rPr>
          <w:rFonts w:asciiTheme="minorHAnsi" w:hAnsiTheme="minorHAnsi" w:cstheme="minorHAnsi"/>
          <w:sz w:val="20"/>
          <w:szCs w:val="20"/>
        </w:rPr>
        <w:t xml:space="preserve"> Zamawiający przedłuży termin składania ofert o czas niezbędny do wprowadzenia zmian w ofertach, jeżeli jest to konieczne z uwagi na zakres wprowadzonych zmian.</w:t>
      </w:r>
    </w:p>
    <w:p w14:paraId="78F3E855" w14:textId="2128B5E8" w:rsidR="007021CB" w:rsidRPr="00745D0D" w:rsidRDefault="007021CB">
      <w:pPr>
        <w:pStyle w:val="Akapitzlist"/>
        <w:numPr>
          <w:ilvl w:val="0"/>
          <w:numId w:val="1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Zmiany treści zapytania ofertowego oraz wyjaśnienia udzielone przez Zamawiającego na zapytania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745D0D">
        <w:rPr>
          <w:rFonts w:asciiTheme="minorHAnsi" w:hAnsiTheme="minorHAnsi" w:cstheme="minorHAnsi"/>
          <w:sz w:val="20"/>
          <w:szCs w:val="20"/>
        </w:rPr>
        <w:t xml:space="preserve">stają się integralną częścią zapytania ofertowego i są wiążące dla </w:t>
      </w:r>
      <w:r w:rsidR="001F25B7" w:rsidRPr="00745D0D">
        <w:rPr>
          <w:rFonts w:asciiTheme="minorHAnsi" w:hAnsiTheme="minorHAnsi" w:cstheme="minorHAnsi"/>
          <w:sz w:val="20"/>
          <w:szCs w:val="20"/>
        </w:rPr>
        <w:t>wszystkich Oferentów.</w:t>
      </w:r>
    </w:p>
    <w:p w14:paraId="0070A0ED" w14:textId="77777777" w:rsidR="007021CB" w:rsidRPr="00745D0D" w:rsidRDefault="007021CB" w:rsidP="007021CB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7F403DBF" w14:textId="5E427767" w:rsidR="001F25B7" w:rsidRPr="00745D0D" w:rsidRDefault="00CE5D57" w:rsidP="00AF64EA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V</w:t>
      </w:r>
      <w:r w:rsidR="001F25B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I. </w:t>
      </w:r>
      <w:r w:rsidR="001F25B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KRYTERIA OCENY OFERT I INFORMACJE O WAGACH PUNKTOWYCH PRZYPISANYCH DO POSZCZEGÓLNYCH KRYTERIÓW OCENY OFERT ORAZ OPIS SPOSOBU PRZYZNAWANIA PUNKTACJI ZA SPEŁNIENIE DANEGO KRYTERIUM OCENY OFERT</w:t>
      </w:r>
      <w:r w:rsidR="001F25B7" w:rsidRPr="00745D0D" w:rsidDel="001F25B7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</w:p>
    <w:p w14:paraId="73C8F9F7" w14:textId="77777777" w:rsidR="00D84D73" w:rsidRPr="00745D0D" w:rsidRDefault="00D84D73" w:rsidP="001F25B7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dokona oceny ważnych ofert na podstawie </w:t>
      </w:r>
      <w:r w:rsidR="002662E6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poniższych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kryteriów oceny ofert</w:t>
      </w:r>
      <w:r w:rsidR="0035500C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35"/>
        <w:gridCol w:w="1528"/>
      </w:tblGrid>
      <w:tr w:rsidR="00D84D73" w:rsidRPr="00745D0D" w14:paraId="597258CA" w14:textId="77777777" w:rsidTr="009B48F6">
        <w:trPr>
          <w:trHeight w:val="427"/>
        </w:trPr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7138" w14:textId="77777777" w:rsidR="00D84D73" w:rsidRPr="00745D0D" w:rsidRDefault="00D84D73" w:rsidP="00C20A3E">
            <w:pPr>
              <w:spacing w:before="120" w:after="120" w:line="240" w:lineRule="atLeast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KRYTERIUM</w:t>
            </w:r>
            <w:r w:rsidRPr="00745D0D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27D0" w14:textId="77777777" w:rsidR="00D84D73" w:rsidRPr="00745D0D" w:rsidRDefault="00F342D8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WAGA (pkt</w:t>
            </w:r>
            <w:r w:rsidR="00D84D73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84D73" w:rsidRPr="00745D0D" w14:paraId="2A99EDE9" w14:textId="77777777" w:rsidTr="00B57012"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19C6" w14:textId="37E0545A" w:rsidR="00D84D73" w:rsidRPr="00745D0D" w:rsidRDefault="000228E0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ŁĄCZNA </w:t>
            </w:r>
            <w:r w:rsidR="00CE5D57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CENA</w:t>
            </w:r>
            <w:r w:rsidR="008A27E6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NETTO</w:t>
            </w:r>
            <w:r w:rsidR="00AE0840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72FC" w14:textId="18C11033" w:rsidR="00D84D73" w:rsidRPr="00745D0D" w:rsidRDefault="0067015B" w:rsidP="00C20A3E">
            <w:pPr>
              <w:spacing w:before="120" w:after="120" w:line="240" w:lineRule="atLeast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10</w:t>
            </w:r>
            <w:r w:rsidR="00765932" w:rsidRPr="00745D0D"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72220EED" w14:textId="77777777" w:rsidR="0095439A" w:rsidRPr="00745D0D" w:rsidRDefault="0095439A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A23ED3A" w14:textId="594F9036" w:rsidR="00704A45" w:rsidRPr="00745D0D" w:rsidRDefault="000228E0">
      <w:pPr>
        <w:pStyle w:val="Tekstpodstawowywcity1"/>
        <w:numPr>
          <w:ilvl w:val="0"/>
          <w:numId w:val="4"/>
        </w:numPr>
        <w:tabs>
          <w:tab w:val="left" w:pos="0"/>
          <w:tab w:val="left" w:pos="284"/>
        </w:tabs>
        <w:spacing w:line="240" w:lineRule="atLeast"/>
        <w:ind w:right="-403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ŁĄCZNA </w:t>
      </w:r>
      <w:r w:rsidR="00CE5D5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>CENA</w:t>
      </w:r>
      <w:r w:rsidR="00317C4F"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 NETTO– PC</w:t>
      </w:r>
    </w:p>
    <w:p w14:paraId="2F50B67E" w14:textId="243BED75" w:rsidR="002A07B7" w:rsidRDefault="009D754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W kryterium ŁACZNA CENA NETTO PRZEDMIOTU ZAMÓWIENIA Zamawiający dokona oceny kryterium na podstawie informacji zawartych w formularzu ofertowym, tj. Wykonawca wskaże w formularzu ofertowym </w:t>
      </w:r>
      <w:r w:rsidR="005571B1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łączną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netto przedmiotu zamówienia. </w:t>
      </w:r>
      <w:r w:rsidR="00704A45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Punktacja za cenę będzie obliczana na podstawie wzoru:</w:t>
      </w:r>
    </w:p>
    <w:p w14:paraId="3043A724" w14:textId="77777777" w:rsidR="00645EAA" w:rsidRPr="00745D0D" w:rsidRDefault="00645EAA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675D33E" w14:textId="77777777" w:rsidR="00D84D73" w:rsidRPr="00745D0D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135D8B3" w14:textId="34ADEB15" w:rsidR="00D84D73" w:rsidRPr="00745D0D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</w:t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n</w:t>
      </w:r>
      <w:proofErr w:type="spellEnd"/>
      <w:r w:rsidR="004C729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x </w:t>
      </w:r>
      <w:r w:rsidR="0067015B">
        <w:rPr>
          <w:rFonts w:asciiTheme="minorHAnsi" w:hAnsiTheme="minorHAnsi" w:cstheme="minorHAnsi"/>
          <w:color w:val="000000" w:themeColor="text1"/>
          <w:sz w:val="20"/>
          <w:szCs w:val="20"/>
        </w:rPr>
        <w:t>10</w:t>
      </w:r>
      <w:r w:rsidR="0076593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proofErr w:type="spellEnd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otrzymane punkty</w:t>
      </w:r>
    </w:p>
    <w:p w14:paraId="79C7296F" w14:textId="1D2B653A" w:rsidR="00D84D73" w:rsidRPr="00745D0D" w:rsidRDefault="00D84D73" w:rsidP="00D97B98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2FADA6" wp14:editId="6B258248">
                <wp:simplePos x="0" y="0"/>
                <wp:positionH relativeFrom="column">
                  <wp:posOffset>220980</wp:posOffset>
                </wp:positionH>
                <wp:positionV relativeFrom="paragraph">
                  <wp:posOffset>100965</wp:posOffset>
                </wp:positionV>
                <wp:extent cx="651510" cy="0"/>
                <wp:effectExtent l="11430" t="5715" r="1333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FD97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4pt,7.95pt" to="68.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"/>
            </w:pict>
          </mc:Fallback>
        </mc:AlternateContent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proofErr w:type="spellEnd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=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             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n</w:t>
      </w:r>
      <w:proofErr w:type="spellEnd"/>
      <w:r w:rsidR="00DF152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netto  najniższej spośród złożonych Ofert </w:t>
      </w:r>
    </w:p>
    <w:p w14:paraId="688D826E" w14:textId="38703283" w:rsidR="00D84D73" w:rsidRPr="0067015B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</w:t>
      </w:r>
      <w:proofErr w:type="spellStart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="00DF152B"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netto badanej Oferty</w:t>
      </w:r>
    </w:p>
    <w:p w14:paraId="4D6D265F" w14:textId="60EE13EF" w:rsidR="00574DCA" w:rsidRPr="0067015B" w:rsidRDefault="004C73F8" w:rsidP="00765932">
      <w:pPr>
        <w:tabs>
          <w:tab w:val="left" w:pos="90"/>
          <w:tab w:val="num" w:pos="567"/>
        </w:tabs>
        <w:spacing w:after="120" w:line="240" w:lineRule="atLeast"/>
        <w:jc w:val="both"/>
        <w:rPr>
          <w:rFonts w:cstheme="minorHAnsi"/>
          <w:b/>
          <w:color w:val="000000"/>
          <w:sz w:val="20"/>
          <w:szCs w:val="20"/>
        </w:rPr>
      </w:pPr>
      <w:r w:rsidRPr="0067015B">
        <w:rPr>
          <w:rFonts w:cstheme="minorHAnsi"/>
          <w:color w:val="000000"/>
          <w:sz w:val="20"/>
          <w:szCs w:val="20"/>
        </w:rPr>
        <w:t>Oferta za kryterium „</w:t>
      </w:r>
      <w:r w:rsidR="000228E0" w:rsidRPr="0067015B">
        <w:rPr>
          <w:rFonts w:cstheme="minorHAnsi"/>
          <w:b/>
          <w:color w:val="000000"/>
          <w:sz w:val="20"/>
          <w:szCs w:val="20"/>
        </w:rPr>
        <w:t>łączna</w:t>
      </w:r>
      <w:r w:rsidR="000228E0" w:rsidRPr="0067015B">
        <w:rPr>
          <w:rFonts w:cstheme="minorHAnsi"/>
          <w:color w:val="000000"/>
          <w:sz w:val="20"/>
          <w:szCs w:val="20"/>
        </w:rPr>
        <w:t xml:space="preserve"> </w:t>
      </w:r>
      <w:r w:rsidR="00D97B98" w:rsidRPr="0067015B">
        <w:rPr>
          <w:rFonts w:cstheme="minorHAnsi"/>
          <w:b/>
          <w:color w:val="000000"/>
          <w:sz w:val="20"/>
          <w:szCs w:val="20"/>
        </w:rPr>
        <w:t>c</w:t>
      </w:r>
      <w:r w:rsidR="00CE5D57" w:rsidRPr="0067015B">
        <w:rPr>
          <w:rFonts w:cstheme="minorHAnsi"/>
          <w:b/>
          <w:color w:val="000000"/>
          <w:sz w:val="20"/>
          <w:szCs w:val="20"/>
        </w:rPr>
        <w:t>ena</w:t>
      </w:r>
      <w:r w:rsidRPr="0067015B">
        <w:rPr>
          <w:rFonts w:cstheme="minorHAnsi"/>
          <w:b/>
          <w:color w:val="000000"/>
          <w:sz w:val="20"/>
          <w:szCs w:val="20"/>
        </w:rPr>
        <w:t xml:space="preserve"> netto</w:t>
      </w:r>
      <w:r w:rsidRPr="0067015B">
        <w:rPr>
          <w:rFonts w:cstheme="minorHAnsi"/>
          <w:color w:val="000000"/>
          <w:sz w:val="20"/>
          <w:szCs w:val="20"/>
        </w:rPr>
        <w:t xml:space="preserve">” może otrzymać maksymalnie </w:t>
      </w:r>
      <w:r w:rsidR="0067015B" w:rsidRPr="0067015B">
        <w:rPr>
          <w:rFonts w:cstheme="minorHAnsi"/>
          <w:b/>
          <w:color w:val="000000"/>
          <w:sz w:val="20"/>
          <w:szCs w:val="20"/>
        </w:rPr>
        <w:t>10</w:t>
      </w:r>
      <w:r w:rsidR="002B74DB" w:rsidRPr="0067015B">
        <w:rPr>
          <w:rFonts w:cstheme="minorHAnsi"/>
          <w:b/>
          <w:color w:val="000000"/>
          <w:sz w:val="20"/>
          <w:szCs w:val="20"/>
        </w:rPr>
        <w:t>0</w:t>
      </w:r>
      <w:r w:rsidR="007D64E7" w:rsidRPr="0067015B">
        <w:rPr>
          <w:rFonts w:cstheme="minorHAnsi"/>
          <w:b/>
          <w:color w:val="000000"/>
          <w:sz w:val="20"/>
          <w:szCs w:val="20"/>
        </w:rPr>
        <w:t xml:space="preserve">,00 </w:t>
      </w:r>
      <w:r w:rsidRPr="0067015B">
        <w:rPr>
          <w:rFonts w:cstheme="minorHAnsi"/>
          <w:b/>
          <w:color w:val="000000"/>
          <w:sz w:val="20"/>
          <w:szCs w:val="20"/>
        </w:rPr>
        <w:t>pkt.</w:t>
      </w:r>
    </w:p>
    <w:p w14:paraId="4D5503A7" w14:textId="77777777" w:rsidR="00A22A6D" w:rsidRPr="00745D0D" w:rsidRDefault="00A22A6D" w:rsidP="00EA57ED">
      <w:pPr>
        <w:tabs>
          <w:tab w:val="num" w:pos="567"/>
        </w:tabs>
        <w:spacing w:after="0" w:line="240" w:lineRule="auto"/>
        <w:jc w:val="both"/>
        <w:rPr>
          <w:rFonts w:cstheme="minorHAnsi"/>
          <w:b/>
          <w:color w:val="000000"/>
          <w:sz w:val="20"/>
          <w:szCs w:val="20"/>
          <w:highlight w:val="yellow"/>
        </w:rPr>
      </w:pPr>
    </w:p>
    <w:p w14:paraId="214AFEAB" w14:textId="77777777" w:rsidR="00D84D73" w:rsidRPr="0067015B" w:rsidRDefault="00D84D73">
      <w:pPr>
        <w:pStyle w:val="Akapitzlist1"/>
        <w:numPr>
          <w:ilvl w:val="3"/>
          <w:numId w:val="3"/>
        </w:numPr>
        <w:tabs>
          <w:tab w:val="left" w:pos="284"/>
        </w:tabs>
        <w:spacing w:line="240" w:lineRule="atLeast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Obliczenia dokonywane będą przez Zamawiającego z dokładnością do dwóch miejsc po przecinku.</w:t>
      </w:r>
    </w:p>
    <w:p w14:paraId="7F58B982" w14:textId="3BF5355E" w:rsidR="00EA57ED" w:rsidRPr="0067015B" w:rsidRDefault="00F6236C">
      <w:pPr>
        <w:pStyle w:val="Akapitzlist4"/>
        <w:numPr>
          <w:ilvl w:val="3"/>
          <w:numId w:val="3"/>
        </w:numPr>
        <w:tabs>
          <w:tab w:val="left" w:pos="284"/>
        </w:tabs>
        <w:spacing w:line="240" w:lineRule="atLeast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  <w:r w:rsidRPr="0067015B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 xml:space="preserve">ZAMAWIAJĄCY UZNA ZA NAJKORZYSTNIEJSZĄ TĘ OFERTĘ, KTÓRA UZYSKA NAJWIĘKSZĄ LICZBĘ PUNKTÓW ZA POSZCZEGÓLNE KRYTERIA, PO ICH ZSUMOWANIU WG WZORU: P = PC </w:t>
      </w:r>
    </w:p>
    <w:p w14:paraId="406D1CB7" w14:textId="77777777" w:rsidR="00574DCA" w:rsidRPr="00745D0D" w:rsidRDefault="00574DCA" w:rsidP="00574DCA">
      <w:pPr>
        <w:pStyle w:val="Akapitzlist4"/>
        <w:tabs>
          <w:tab w:val="left" w:pos="284"/>
        </w:tabs>
        <w:spacing w:after="120" w:line="240" w:lineRule="atLeast"/>
        <w:ind w:left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1E6E6B3F" w14:textId="7024781B" w:rsidR="00DF1DFA" w:rsidRPr="00745D0D" w:rsidRDefault="00D84D73" w:rsidP="001B4110">
      <w:pPr>
        <w:pStyle w:val="Tekstpodstawowywcity2"/>
        <w:spacing w:after="0" w:line="24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b/>
          <w:sz w:val="20"/>
          <w:szCs w:val="20"/>
        </w:rPr>
        <w:t>VI</w:t>
      </w:r>
      <w:r w:rsidR="001F25B7" w:rsidRPr="00745D0D">
        <w:rPr>
          <w:rFonts w:asciiTheme="minorHAnsi" w:hAnsiTheme="minorHAnsi" w:cstheme="minorHAnsi"/>
          <w:b/>
          <w:sz w:val="20"/>
          <w:szCs w:val="20"/>
        </w:rPr>
        <w:t>I</w:t>
      </w:r>
      <w:r w:rsidRPr="00745D0D">
        <w:rPr>
          <w:rFonts w:asciiTheme="minorHAnsi" w:hAnsiTheme="minorHAnsi" w:cstheme="minorHAnsi"/>
          <w:b/>
          <w:sz w:val="20"/>
          <w:szCs w:val="20"/>
        </w:rPr>
        <w:t>I. WARUNKI  UDZIAŁU W POSTĘPOWANIU ORAZ SPOSÓB DOKONYWANIA OCENY ICH SPEŁNIANIA</w:t>
      </w:r>
    </w:p>
    <w:p w14:paraId="49739F0D" w14:textId="42222D26" w:rsidR="00D91E15" w:rsidRPr="00745D0D" w:rsidRDefault="00A23807">
      <w:pPr>
        <w:pStyle w:val="Akapitzlist"/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Zamawiający nie stawia warunków udziału w postępowaniu. </w:t>
      </w:r>
    </w:p>
    <w:p w14:paraId="37F72AC3" w14:textId="77E736B6" w:rsidR="00A3686C" w:rsidRPr="00745D0D" w:rsidRDefault="00A3686C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 udzielenie zamówienia mogą ubiegać się wyłącznie Wykonawcy, którzy wykażą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brak podstaw do wykluczenia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 postępowania, zgodnie z treścią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Załącznika 2 do zapytania ofertowego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345EC0F5" w14:textId="3013C242" w:rsidR="00D84D73" w:rsidRPr="00745D0D" w:rsidRDefault="00230E07" w:rsidP="00C238FC">
      <w:pPr>
        <w:spacing w:before="240" w:after="0" w:line="240" w:lineRule="atLeast"/>
        <w:ind w:left="426" w:hanging="426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>IX</w:t>
      </w:r>
      <w:r w:rsidR="001D0967" w:rsidRPr="00745D0D">
        <w:rPr>
          <w:rFonts w:cstheme="minorHAnsi"/>
          <w:b/>
          <w:color w:val="000000" w:themeColor="text1"/>
          <w:sz w:val="20"/>
          <w:szCs w:val="20"/>
        </w:rPr>
        <w:t>.</w:t>
      </w:r>
      <w:r w:rsidR="0036038D" w:rsidRPr="00745D0D">
        <w:rPr>
          <w:rFonts w:cstheme="minorHAnsi"/>
          <w:b/>
          <w:color w:val="000000" w:themeColor="text1"/>
          <w:sz w:val="20"/>
          <w:szCs w:val="20"/>
        </w:rPr>
        <w:t xml:space="preserve">  </w:t>
      </w:r>
      <w:r w:rsidR="00F37396" w:rsidRPr="00745D0D">
        <w:rPr>
          <w:rFonts w:cstheme="minorHAnsi"/>
          <w:b/>
          <w:sz w:val="20"/>
          <w:szCs w:val="20"/>
        </w:rPr>
        <w:t>LISTA DOKUMENTÓW/OŚWIADCZEŃ WYMAGANYCH OD WYKONAWCY</w:t>
      </w:r>
    </w:p>
    <w:p w14:paraId="321D4A53" w14:textId="73B531B0" w:rsidR="00D54746" w:rsidRPr="00745D0D" w:rsidRDefault="008D2BFA" w:rsidP="002B1618">
      <w:pPr>
        <w:autoSpaceDE w:val="0"/>
        <w:autoSpaceDN w:val="0"/>
        <w:spacing w:before="120" w:after="0" w:line="240" w:lineRule="atLeast"/>
        <w:ind w:left="357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Z</w:t>
      </w:r>
      <w:r w:rsidR="00D54746" w:rsidRPr="00745D0D">
        <w:rPr>
          <w:rFonts w:cstheme="minorHAnsi"/>
          <w:sz w:val="20"/>
          <w:szCs w:val="20"/>
        </w:rPr>
        <w:t xml:space="preserve">amawiający żąda </w:t>
      </w:r>
      <w:r w:rsidRPr="00745D0D">
        <w:rPr>
          <w:rFonts w:cstheme="minorHAnsi"/>
          <w:sz w:val="20"/>
          <w:szCs w:val="20"/>
        </w:rPr>
        <w:t xml:space="preserve">dostarczenia </w:t>
      </w:r>
      <w:r w:rsidR="002B1618" w:rsidRPr="00745D0D">
        <w:rPr>
          <w:rFonts w:cstheme="minorHAnsi"/>
          <w:sz w:val="20"/>
          <w:szCs w:val="20"/>
        </w:rPr>
        <w:t>wraz z O</w:t>
      </w:r>
      <w:r w:rsidR="00CE1206" w:rsidRPr="00745D0D">
        <w:rPr>
          <w:rFonts w:cstheme="minorHAnsi"/>
          <w:sz w:val="20"/>
          <w:szCs w:val="20"/>
        </w:rPr>
        <w:t xml:space="preserve">fertą </w:t>
      </w:r>
      <w:r w:rsidR="001B1935" w:rsidRPr="00745D0D">
        <w:rPr>
          <w:rFonts w:cstheme="minorHAnsi"/>
          <w:sz w:val="20"/>
          <w:szCs w:val="20"/>
        </w:rPr>
        <w:t xml:space="preserve">(zgodnie ze wzorem Załącznika nr 1) </w:t>
      </w:r>
      <w:r w:rsidRPr="00745D0D">
        <w:rPr>
          <w:rFonts w:cstheme="minorHAnsi"/>
          <w:sz w:val="20"/>
          <w:szCs w:val="20"/>
        </w:rPr>
        <w:t>następujących</w:t>
      </w:r>
      <w:r w:rsidR="00D54746" w:rsidRPr="00745D0D">
        <w:rPr>
          <w:rFonts w:cstheme="minorHAnsi"/>
          <w:sz w:val="20"/>
          <w:szCs w:val="20"/>
        </w:rPr>
        <w:t xml:space="preserve"> </w:t>
      </w:r>
      <w:r w:rsidRPr="00745D0D">
        <w:rPr>
          <w:rFonts w:cstheme="minorHAnsi"/>
          <w:b/>
          <w:sz w:val="20"/>
          <w:szCs w:val="20"/>
        </w:rPr>
        <w:t>dokumentów:</w:t>
      </w:r>
    </w:p>
    <w:p w14:paraId="62C281FA" w14:textId="3B7FEFC9" w:rsidR="00F9308F" w:rsidRPr="00745D0D" w:rsidRDefault="00D54746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o braku podstaw do wykluczenia (Załącznik</w:t>
      </w:r>
      <w:r w:rsidR="00390066" w:rsidRPr="00745D0D">
        <w:rPr>
          <w:rFonts w:cstheme="minorHAnsi"/>
          <w:sz w:val="20"/>
          <w:szCs w:val="20"/>
        </w:rPr>
        <w:t xml:space="preserve"> nr</w:t>
      </w:r>
      <w:r w:rsidR="000C18AA" w:rsidRPr="00745D0D">
        <w:rPr>
          <w:rFonts w:cstheme="minorHAnsi"/>
          <w:sz w:val="20"/>
          <w:szCs w:val="20"/>
        </w:rPr>
        <w:t xml:space="preserve"> 2</w:t>
      </w:r>
      <w:r w:rsidRPr="00745D0D">
        <w:rPr>
          <w:rFonts w:cstheme="minorHAnsi"/>
          <w:sz w:val="20"/>
          <w:szCs w:val="20"/>
        </w:rPr>
        <w:t>)</w:t>
      </w:r>
      <w:r w:rsidR="00F9308F" w:rsidRPr="00745D0D">
        <w:rPr>
          <w:rFonts w:cstheme="minorHAnsi"/>
          <w:sz w:val="20"/>
          <w:szCs w:val="20"/>
        </w:rPr>
        <w:t>,</w:t>
      </w:r>
    </w:p>
    <w:p w14:paraId="662EC79B" w14:textId="0FD6482B" w:rsidR="00274BB8" w:rsidRPr="00745D0D" w:rsidRDefault="00274BB8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o niepodleganiu wykluczeniu w związku z działaniami Rosji</w:t>
      </w:r>
      <w:r w:rsidR="001A67A0" w:rsidRPr="001A67A0">
        <w:rPr>
          <w:rFonts w:cstheme="minorHAnsi"/>
          <w:sz w:val="20"/>
          <w:szCs w:val="20"/>
        </w:rPr>
        <w:t xml:space="preserve"> </w:t>
      </w:r>
      <w:r w:rsidR="001A67A0" w:rsidRPr="00745D0D">
        <w:rPr>
          <w:rFonts w:cstheme="minorHAnsi"/>
          <w:sz w:val="20"/>
          <w:szCs w:val="20"/>
        </w:rPr>
        <w:t xml:space="preserve">Załącznik nr </w:t>
      </w:r>
      <w:r w:rsidR="001A67A0">
        <w:rPr>
          <w:rFonts w:cstheme="minorHAnsi"/>
          <w:sz w:val="20"/>
          <w:szCs w:val="20"/>
        </w:rPr>
        <w:t>3</w:t>
      </w:r>
    </w:p>
    <w:p w14:paraId="7EDA5ECD" w14:textId="5BF3EF3A" w:rsidR="002C3D1D" w:rsidRDefault="002C3D1D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Wykonawcy w zakresie wypełnienia obowiązków informacyjnych przewidzianych w art. 13 lub art. 14 RODO</w:t>
      </w:r>
      <w:r w:rsidR="0076559A" w:rsidRPr="00745D0D">
        <w:rPr>
          <w:rFonts w:cstheme="minorHAnsi"/>
          <w:sz w:val="20"/>
          <w:szCs w:val="20"/>
        </w:rPr>
        <w:t>,</w:t>
      </w:r>
      <w:r w:rsidR="001A67A0" w:rsidRPr="001A67A0">
        <w:rPr>
          <w:rFonts w:cstheme="minorHAnsi"/>
          <w:sz w:val="20"/>
          <w:szCs w:val="20"/>
        </w:rPr>
        <w:t xml:space="preserve"> </w:t>
      </w:r>
      <w:r w:rsidR="001A67A0" w:rsidRPr="00745D0D">
        <w:rPr>
          <w:rFonts w:cstheme="minorHAnsi"/>
          <w:sz w:val="20"/>
          <w:szCs w:val="20"/>
        </w:rPr>
        <w:t xml:space="preserve">Załącznik nr </w:t>
      </w:r>
      <w:r w:rsidR="001A67A0">
        <w:rPr>
          <w:rFonts w:cstheme="minorHAnsi"/>
          <w:sz w:val="20"/>
          <w:szCs w:val="20"/>
        </w:rPr>
        <w:t>4</w:t>
      </w:r>
    </w:p>
    <w:p w14:paraId="3BED6B50" w14:textId="2CD04948" w:rsidR="00A04F32" w:rsidRDefault="00EA57ED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Dokumenty potwierdzające umocowanie do reprezentacji  i działania w imieniu Oferenta</w:t>
      </w:r>
      <w:r w:rsidR="009D0BF8" w:rsidRPr="00745D0D">
        <w:rPr>
          <w:rFonts w:cstheme="minorHAnsi"/>
          <w:sz w:val="20"/>
          <w:szCs w:val="20"/>
        </w:rPr>
        <w:t xml:space="preserve"> – jeśli dotyczy.</w:t>
      </w:r>
    </w:p>
    <w:p w14:paraId="0B682680" w14:textId="64312328" w:rsidR="004E26D8" w:rsidRDefault="004E26D8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Załącznik nr 6- parametry techniczne</w:t>
      </w:r>
    </w:p>
    <w:p w14:paraId="26AE4CFC" w14:textId="77777777" w:rsidR="003F45D2" w:rsidRPr="00745D0D" w:rsidRDefault="003F45D2" w:rsidP="00575C77">
      <w:pPr>
        <w:autoSpaceDE w:val="0"/>
        <w:autoSpaceDN w:val="0"/>
        <w:spacing w:after="0" w:line="240" w:lineRule="auto"/>
        <w:ind w:left="720"/>
        <w:contextualSpacing/>
        <w:jc w:val="both"/>
        <w:rPr>
          <w:rFonts w:cstheme="minorHAnsi"/>
          <w:sz w:val="20"/>
          <w:szCs w:val="20"/>
        </w:rPr>
      </w:pPr>
    </w:p>
    <w:p w14:paraId="32E58AD2" w14:textId="77777777" w:rsidR="00AA3AAA" w:rsidRPr="00745D0D" w:rsidRDefault="00AA3AAA" w:rsidP="00213A17">
      <w:pPr>
        <w:autoSpaceDE w:val="0"/>
        <w:autoSpaceDN w:val="0"/>
        <w:spacing w:after="0" w:line="240" w:lineRule="atLeast"/>
        <w:ind w:left="720"/>
        <w:contextualSpacing/>
        <w:jc w:val="both"/>
        <w:rPr>
          <w:rFonts w:cstheme="minorHAnsi"/>
          <w:sz w:val="20"/>
          <w:szCs w:val="20"/>
        </w:rPr>
      </w:pPr>
    </w:p>
    <w:p w14:paraId="79EDB01C" w14:textId="54FA66C6" w:rsidR="00D84D73" w:rsidRPr="00745D0D" w:rsidRDefault="00230E07" w:rsidP="00C238FC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D84D73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  INFORMACJA NA TEMAT ZAKRESU WYKLUCZENIA WYKONAWCY</w:t>
      </w:r>
    </w:p>
    <w:p w14:paraId="43270AEF" w14:textId="4828E2DD" w:rsidR="00671976" w:rsidRPr="00745D0D" w:rsidRDefault="00671976">
      <w:pPr>
        <w:pStyle w:val="Akapitzlist"/>
        <w:numPr>
          <w:ilvl w:val="0"/>
          <w:numId w:val="15"/>
        </w:numPr>
        <w:tabs>
          <w:tab w:val="num" w:pos="502"/>
        </w:tabs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 postępowania wyklucza się podmioty powiązane osobowo lub kapitałowo z Zamawiającym. 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Wykonawcą, polegające w szczególności na:</w:t>
      </w:r>
    </w:p>
    <w:p w14:paraId="4BDB47DE" w14:textId="77777777" w:rsidR="00671976" w:rsidRPr="00745D0D" w:rsidRDefault="00671976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uczestniczeniu w spółce jako wspólnik spółki cywilnej lub spółki osobowej.</w:t>
      </w:r>
    </w:p>
    <w:p w14:paraId="3660EFB5" w14:textId="0701AD25" w:rsidR="00671976" w:rsidRPr="00745D0D" w:rsidRDefault="00671976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posiadaniu co najmniej 10% udziału lub akcji</w:t>
      </w:r>
      <w:r w:rsidR="009570E8" w:rsidRPr="00745D0D">
        <w:rPr>
          <w:rFonts w:eastAsia="Times New Roman" w:cstheme="minorHAnsi"/>
          <w:sz w:val="20"/>
          <w:szCs w:val="20"/>
        </w:rPr>
        <w:t xml:space="preserve"> (o ile niższy próg nie wynika z przepisów prawa)</w:t>
      </w:r>
      <w:r w:rsidRPr="00745D0D">
        <w:rPr>
          <w:rFonts w:eastAsia="Times New Roman" w:cstheme="minorHAnsi"/>
          <w:sz w:val="20"/>
          <w:szCs w:val="20"/>
        </w:rPr>
        <w:t>.</w:t>
      </w:r>
    </w:p>
    <w:p w14:paraId="6B8173CD" w14:textId="56952C8E" w:rsidR="007239FB" w:rsidRPr="00745D0D" w:rsidRDefault="009570E8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pełnieniu</w:t>
      </w:r>
      <w:r w:rsidR="00671976" w:rsidRPr="00745D0D">
        <w:rPr>
          <w:rFonts w:eastAsia="Times New Roman" w:cstheme="minorHAnsi"/>
          <w:sz w:val="20"/>
          <w:szCs w:val="20"/>
        </w:rPr>
        <w:t xml:space="preserve"> funkcj</w:t>
      </w:r>
      <w:r w:rsidRPr="00745D0D">
        <w:rPr>
          <w:rFonts w:eastAsia="Times New Roman" w:cstheme="minorHAnsi"/>
          <w:sz w:val="20"/>
          <w:szCs w:val="20"/>
        </w:rPr>
        <w:t>i</w:t>
      </w:r>
      <w:r w:rsidR="00671976" w:rsidRPr="00745D0D">
        <w:rPr>
          <w:rFonts w:eastAsia="Times New Roman" w:cstheme="minorHAnsi"/>
          <w:sz w:val="20"/>
          <w:szCs w:val="20"/>
        </w:rPr>
        <w:t xml:space="preserve"> członka organu nadzorczego lub zarządczego, prokurenta, pełnomocnika</w:t>
      </w:r>
      <w:r w:rsidRPr="00745D0D">
        <w:rPr>
          <w:rFonts w:eastAsia="Times New Roman" w:cstheme="minorHAnsi"/>
          <w:sz w:val="20"/>
          <w:szCs w:val="20"/>
        </w:rPr>
        <w:t>.</w:t>
      </w:r>
    </w:p>
    <w:p w14:paraId="66A57F43" w14:textId="77777777" w:rsidR="009570E8" w:rsidRPr="00745D0D" w:rsidRDefault="009570E8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Wykonawcą, jego zastępcą prawnym lub członkami organów zarządzających lub organów nadzorczych Wykonawców ubiegających się o udzielenie zamówienia.</w:t>
      </w:r>
    </w:p>
    <w:p w14:paraId="64533DF9" w14:textId="176AB527" w:rsidR="00412966" w:rsidRPr="00645EAA" w:rsidRDefault="009570E8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pozostawania z wykonawcą w takim stosunku prawnym lub faktycznym, że istnieje uzasadniona wątpliwość co do ich bezstronności lub niezależności w związku z postępowaniem o udzielenie zamówienia.</w:t>
      </w:r>
    </w:p>
    <w:p w14:paraId="09E75CB9" w14:textId="4C7A1B41" w:rsidR="00645EAA" w:rsidRPr="00D45FAE" w:rsidRDefault="00673F87">
      <w:pPr>
        <w:pStyle w:val="Standard"/>
        <w:widowControl/>
        <w:numPr>
          <w:ilvl w:val="0"/>
          <w:numId w:val="15"/>
        </w:numPr>
        <w:suppressAutoHyphens w:val="0"/>
        <w:spacing w:after="60" w:line="276" w:lineRule="auto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745D0D">
        <w:rPr>
          <w:rFonts w:asciiTheme="minorHAnsi" w:hAnsiTheme="minorHAnsi" w:cstheme="minorHAnsi"/>
          <w:bCs/>
          <w:sz w:val="20"/>
          <w:szCs w:val="20"/>
        </w:rPr>
        <w:t>Z postępowania wyklucza się podmioty</w:t>
      </w:r>
      <w:r w:rsidR="00D47115" w:rsidRPr="00745D0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D732C" w:rsidRPr="00745D0D">
        <w:rPr>
          <w:rFonts w:asciiTheme="minorHAnsi" w:hAnsiTheme="minorHAnsi" w:cstheme="minorHAnsi"/>
          <w:bCs/>
          <w:sz w:val="20"/>
          <w:szCs w:val="20"/>
        </w:rPr>
        <w:t>znajdują</w:t>
      </w:r>
      <w:r w:rsidR="007654B5" w:rsidRPr="00745D0D">
        <w:rPr>
          <w:rFonts w:asciiTheme="minorHAnsi" w:hAnsiTheme="minorHAnsi" w:cstheme="minorHAnsi"/>
          <w:bCs/>
          <w:sz w:val="20"/>
          <w:szCs w:val="20"/>
        </w:rPr>
        <w:t>ce</w:t>
      </w:r>
      <w:r w:rsidR="008D732C" w:rsidRPr="00745D0D">
        <w:rPr>
          <w:rFonts w:asciiTheme="minorHAnsi" w:hAnsiTheme="minorHAnsi" w:cstheme="minorHAnsi"/>
          <w:bCs/>
          <w:sz w:val="20"/>
          <w:szCs w:val="20"/>
        </w:rPr>
        <w:t xml:space="preserve"> się na liście osób</w:t>
      </w:r>
      <w:r w:rsidR="007654B5" w:rsidRPr="00745D0D">
        <w:rPr>
          <w:rFonts w:asciiTheme="minorHAnsi" w:hAnsiTheme="minorHAnsi" w:cstheme="minorHAnsi"/>
          <w:bCs/>
          <w:sz w:val="20"/>
          <w:szCs w:val="20"/>
        </w:rPr>
        <w:t xml:space="preserve"> i podmiotów objętych sankcjami w związku </w:t>
      </w:r>
      <w:r w:rsidR="00150EA1" w:rsidRPr="00745D0D">
        <w:rPr>
          <w:rFonts w:asciiTheme="minorHAnsi" w:hAnsiTheme="minorHAnsi" w:cstheme="minorHAnsi"/>
          <w:bCs/>
          <w:sz w:val="20"/>
          <w:szCs w:val="20"/>
        </w:rPr>
        <w:t>z działaniami podważającymi integralność terytorialną, suwe</w:t>
      </w:r>
      <w:r w:rsidR="00D610CA" w:rsidRPr="00745D0D">
        <w:rPr>
          <w:rFonts w:asciiTheme="minorHAnsi" w:hAnsiTheme="minorHAnsi" w:cstheme="minorHAnsi"/>
          <w:bCs/>
          <w:sz w:val="20"/>
          <w:szCs w:val="20"/>
        </w:rPr>
        <w:t xml:space="preserve">renność i </w:t>
      </w:r>
      <w:r w:rsidR="003A4692" w:rsidRPr="00745D0D">
        <w:rPr>
          <w:rFonts w:asciiTheme="minorHAnsi" w:hAnsiTheme="minorHAnsi" w:cstheme="minorHAnsi"/>
          <w:bCs/>
          <w:sz w:val="20"/>
          <w:szCs w:val="20"/>
        </w:rPr>
        <w:t>niezależność</w:t>
      </w:r>
      <w:r w:rsidR="00D610CA" w:rsidRPr="00745D0D">
        <w:rPr>
          <w:rFonts w:asciiTheme="minorHAnsi" w:hAnsiTheme="minorHAnsi" w:cstheme="minorHAnsi"/>
          <w:bCs/>
          <w:sz w:val="20"/>
          <w:szCs w:val="20"/>
        </w:rPr>
        <w:t xml:space="preserve"> Ukrainy zgodnie z ustawą z dnia 13.04.2022 r. </w:t>
      </w:r>
      <w:r w:rsidR="00081F85" w:rsidRPr="00745D0D">
        <w:rPr>
          <w:rFonts w:asciiTheme="minorHAnsi" w:hAnsiTheme="minorHAnsi" w:cstheme="minorHAnsi"/>
          <w:bCs/>
          <w:sz w:val="20"/>
          <w:szCs w:val="20"/>
        </w:rPr>
        <w:t xml:space="preserve">o szczególnych rozwiązaniach w zakresie </w:t>
      </w:r>
      <w:r w:rsidR="003A4692" w:rsidRPr="00745D0D">
        <w:rPr>
          <w:rFonts w:asciiTheme="minorHAnsi" w:hAnsiTheme="minorHAnsi" w:cstheme="minorHAnsi"/>
          <w:bCs/>
          <w:sz w:val="20"/>
          <w:szCs w:val="20"/>
        </w:rPr>
        <w:t>przeciwdziałania</w:t>
      </w:r>
      <w:r w:rsidR="00081F85" w:rsidRPr="00745D0D">
        <w:rPr>
          <w:rFonts w:asciiTheme="minorHAnsi" w:hAnsiTheme="minorHAnsi" w:cstheme="minorHAnsi"/>
          <w:bCs/>
          <w:sz w:val="20"/>
          <w:szCs w:val="20"/>
        </w:rPr>
        <w:t xml:space="preserve"> wspieraniu agresji na Ukrainę oraz służących</w:t>
      </w:r>
      <w:r w:rsidR="00CA4084" w:rsidRPr="00745D0D">
        <w:rPr>
          <w:rFonts w:asciiTheme="minorHAnsi" w:hAnsiTheme="minorHAnsi" w:cstheme="minorHAnsi"/>
          <w:bCs/>
          <w:sz w:val="20"/>
          <w:szCs w:val="20"/>
        </w:rPr>
        <w:t xml:space="preserve"> ochronie bezpieczeństwa narodowego (Dz. U. z 2022 r. poz. 835, 1713)</w:t>
      </w:r>
      <w:r w:rsidR="000A47F9" w:rsidRPr="00745D0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B63C7" w:rsidRPr="00745D0D">
        <w:rPr>
          <w:rFonts w:asciiTheme="minorHAnsi" w:hAnsiTheme="minorHAnsi" w:cstheme="minorHAnsi"/>
          <w:bCs/>
          <w:sz w:val="20"/>
          <w:szCs w:val="20"/>
        </w:rPr>
        <w:t>Lista osób i podmiotów znajduje się</w:t>
      </w:r>
      <w:r w:rsidR="00B47E63" w:rsidRPr="00745D0D">
        <w:rPr>
          <w:rFonts w:asciiTheme="minorHAnsi" w:hAnsiTheme="minorHAnsi" w:cstheme="minorHAnsi"/>
          <w:bCs/>
          <w:sz w:val="20"/>
          <w:szCs w:val="20"/>
        </w:rPr>
        <w:t xml:space="preserve"> na stronie Ministerstwa Spraw Wewnętrznych i Administracji.</w:t>
      </w:r>
    </w:p>
    <w:p w14:paraId="75114912" w14:textId="61989F4D" w:rsidR="00AA3AAA" w:rsidRPr="00745D0D" w:rsidRDefault="00AA3AAA" w:rsidP="00673F87">
      <w:pPr>
        <w:pStyle w:val="Akapitzlist"/>
        <w:spacing w:before="60" w:after="60"/>
        <w:ind w:left="644"/>
        <w:jc w:val="both"/>
        <w:rPr>
          <w:rFonts w:asciiTheme="minorHAnsi" w:hAnsiTheme="minorHAnsi" w:cstheme="minorHAnsi"/>
          <w:sz w:val="20"/>
          <w:szCs w:val="20"/>
        </w:rPr>
      </w:pPr>
    </w:p>
    <w:p w14:paraId="6B94289C" w14:textId="77777777" w:rsidR="00230E07" w:rsidRPr="00745D0D" w:rsidRDefault="00230E07" w:rsidP="00C238FC">
      <w:pPr>
        <w:spacing w:after="0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XI.</w:t>
      </w:r>
      <w:r w:rsidRPr="00745D0D">
        <w:rPr>
          <w:rFonts w:cstheme="minorHAnsi"/>
          <w:sz w:val="20"/>
          <w:szCs w:val="20"/>
        </w:rPr>
        <w:t xml:space="preserve"> </w:t>
      </w:r>
      <w:r w:rsidRPr="00745D0D">
        <w:rPr>
          <w:rFonts w:cstheme="minorHAnsi"/>
          <w:b/>
          <w:sz w:val="20"/>
          <w:szCs w:val="20"/>
        </w:rPr>
        <w:t>INFORMACJE O FORMALNOŚCIACH JAKIE POWINNY ZOSTAĆ DOPEŁNIONE PO WYBORZE NAJKORZYSTNIEJSZEJ OFERTY W CELU REALIZACJI PRZEDMIOTU ZAMÓWIENIA</w:t>
      </w:r>
    </w:p>
    <w:p w14:paraId="2DE6D34C" w14:textId="1679B9B9" w:rsidR="00230E07" w:rsidRPr="00745D0D" w:rsidRDefault="00230E07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 xml:space="preserve">Informacje o wynikach postępowania Zamawiający zamieści na stronie internetowej </w:t>
      </w:r>
      <w:hyperlink r:id="rId11" w:history="1">
        <w:r w:rsidR="00AA3AAA" w:rsidRPr="00745D0D">
          <w:rPr>
            <w:rStyle w:val="Hipercze"/>
            <w:rFonts w:eastAsia="Times New Roman" w:cstheme="minorHAnsi"/>
            <w:sz w:val="20"/>
            <w:szCs w:val="20"/>
          </w:rPr>
          <w:t>https://bazakonkurencyjnosci.funduszeeuropejskie.gov.pl</w:t>
        </w:r>
      </w:hyperlink>
      <w:r w:rsidRPr="00745D0D">
        <w:rPr>
          <w:rFonts w:eastAsia="Times New Roman" w:cstheme="minorHAnsi"/>
          <w:sz w:val="20"/>
          <w:szCs w:val="20"/>
        </w:rPr>
        <w:t xml:space="preserve">. </w:t>
      </w:r>
    </w:p>
    <w:p w14:paraId="0B44D05F" w14:textId="77777777" w:rsidR="00230E07" w:rsidRPr="00745D0D" w:rsidRDefault="00230E07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Wykonawca zostanie poinformowany telefonicznie lub via e-mail o terminie i miejscu podpisania umowy.</w:t>
      </w:r>
    </w:p>
    <w:p w14:paraId="69FA841B" w14:textId="728BC0EB" w:rsidR="00230E07" w:rsidRPr="00745D0D" w:rsidRDefault="00230E0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 xml:space="preserve">Jeżeli Wykonawca, którego oferta została wybrana odstąpi od zawarcia umowy, Zamawiający </w:t>
      </w:r>
      <w:r w:rsidR="00B53ACC" w:rsidRPr="00745D0D">
        <w:rPr>
          <w:rFonts w:eastAsia="Times New Roman" w:cstheme="minorHAnsi"/>
          <w:sz w:val="20"/>
          <w:szCs w:val="20"/>
        </w:rPr>
        <w:t xml:space="preserve">może zawrzeć </w:t>
      </w:r>
      <w:r w:rsidRPr="00745D0D">
        <w:rPr>
          <w:rFonts w:eastAsia="Times New Roman" w:cstheme="minorHAnsi"/>
          <w:sz w:val="20"/>
          <w:szCs w:val="20"/>
        </w:rPr>
        <w:t>umowę z kolejnym Oferentem, który w postępowaniu o udzielenie zamówienia uzyskał kolejną najwyższą liczbę punktów.</w:t>
      </w:r>
    </w:p>
    <w:p w14:paraId="03D7F7BA" w14:textId="4AAAF778" w:rsidR="007239FB" w:rsidRPr="00745D0D" w:rsidRDefault="007239FB" w:rsidP="00671976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9DBCEB4" w14:textId="77777777" w:rsidR="00645EAA" w:rsidRPr="005F260A" w:rsidRDefault="00D84D73" w:rsidP="00645EAA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F260A">
        <w:rPr>
          <w:rFonts w:asciiTheme="minorHAnsi" w:hAnsiTheme="minorHAnsi" w:cstheme="minorHAnsi"/>
          <w:b/>
          <w:sz w:val="20"/>
          <w:szCs w:val="20"/>
        </w:rPr>
        <w:t>X</w:t>
      </w:r>
      <w:r w:rsidR="00230E07" w:rsidRPr="005F260A">
        <w:rPr>
          <w:rFonts w:asciiTheme="minorHAnsi" w:hAnsiTheme="minorHAnsi" w:cstheme="minorHAnsi"/>
          <w:b/>
          <w:sz w:val="20"/>
          <w:szCs w:val="20"/>
        </w:rPr>
        <w:t>II</w:t>
      </w:r>
      <w:r w:rsidR="00F60865" w:rsidRPr="005F260A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F37396" w:rsidRPr="005F260A">
        <w:rPr>
          <w:rFonts w:asciiTheme="minorHAnsi" w:hAnsiTheme="minorHAnsi" w:cstheme="minorHAnsi"/>
          <w:b/>
          <w:sz w:val="20"/>
          <w:szCs w:val="20"/>
        </w:rPr>
        <w:t>WARUNKI ZMIANY UMOWY</w:t>
      </w:r>
    </w:p>
    <w:p w14:paraId="60B159D8" w14:textId="77777777" w:rsidR="00B3642F" w:rsidRDefault="00B3642F" w:rsidP="00B3642F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Warunki zmiany umowy</w:t>
      </w:r>
    </w:p>
    <w:p w14:paraId="0ED0A24B" w14:textId="77777777" w:rsidR="00B3642F" w:rsidRDefault="00B3642F" w:rsidP="00B3642F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zastrzega sobie możliwość zmiany umowy zawartej z wybranym w toku postępowania Oferentem, w przypadku wystąpienia co najmniej jednej z okoliczności wymienionych poniżej, z uwzględnieniem podawanych warunków ich wprowadzenia:</w:t>
      </w:r>
    </w:p>
    <w:p w14:paraId="74EEBD28" w14:textId="77777777" w:rsidR="00B3642F" w:rsidRDefault="00B3642F">
      <w:pPr>
        <w:pStyle w:val="Akapitzlist"/>
        <w:numPr>
          <w:ilvl w:val="0"/>
          <w:numId w:val="18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przewiduje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zmianę terminu realizacji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zamówienia w przypadku wystąpienia co najmniej jednej z okoliczności wymienionych poniżej, z uwzględnieniem podawanych warunków ich wprowadzenia:</w:t>
      </w:r>
    </w:p>
    <w:p w14:paraId="05DBA44A" w14:textId="77777777" w:rsidR="00B3642F" w:rsidRDefault="00B3642F">
      <w:pPr>
        <w:pStyle w:val="Akapitzlist"/>
        <w:numPr>
          <w:ilvl w:val="0"/>
          <w:numId w:val="1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terminowe wykonanie przedmiotu Umowy, przy czym Wykonawca zobowiązany jest do udowodnienia wystąpienia takiej siły wyższej oraz wskazania wpływu, jaki to zdarzenie miało na przebieg realizacji Dostaw;</w:t>
      </w:r>
    </w:p>
    <w:p w14:paraId="563A6EFE" w14:textId="77777777" w:rsidR="00B3642F" w:rsidRDefault="00B3642F">
      <w:pPr>
        <w:pStyle w:val="Akapitzlist"/>
        <w:numPr>
          <w:ilvl w:val="0"/>
          <w:numId w:val="1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okoliczności niż siła wyższa, uniemożliwiających terminowe wykonanie przedmiotu Umowy, których Strony, przy dochowaniu należytej staranności, nie przewidziały przy zawarciu Umowy i nie są przez nich zawinione;</w:t>
      </w:r>
    </w:p>
    <w:p w14:paraId="1AC0E463" w14:textId="77777777" w:rsidR="00B3642F" w:rsidRDefault="00B3642F">
      <w:pPr>
        <w:pStyle w:val="Akapitzlist"/>
        <w:numPr>
          <w:ilvl w:val="0"/>
          <w:numId w:val="1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nieprzekazania lub nieterminowego przekazania Wykonawcy materiałów, danych wejściowych i dokumentów w terminach określonych w umowie lub innych opóźnień po stronie Zamawiającego pod warunkiem, że zmiana terminu wynika z okoliczności, których Zamawiający nie mógł przewidzieć na etapie prowadzenia postępowania, działając z należytą starannością;</w:t>
      </w:r>
    </w:p>
    <w:p w14:paraId="750662D5" w14:textId="77777777" w:rsidR="00B3642F" w:rsidRDefault="00B3642F">
      <w:pPr>
        <w:pStyle w:val="Akapitzlist"/>
        <w:numPr>
          <w:ilvl w:val="0"/>
          <w:numId w:val="1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konieczności wprowadzenia zmian w przedmiocie Umowy na skutek okoliczności, których Zamawiający lub Wykonawca nie mogli, działając z należytą starannością przewidzieć w chwili zawarcia Umowy, w szczególności grożących rażącą stratą, niewykonaniem lub wadliwym wykonaniem przedmiotu Umowy, przy czym zmiany te nie prowadzą do zmiany charakteru Umowy;</w:t>
      </w:r>
    </w:p>
    <w:p w14:paraId="110A806A" w14:textId="77777777" w:rsidR="00B3642F" w:rsidRDefault="00B3642F">
      <w:pPr>
        <w:pStyle w:val="Akapitzlist"/>
        <w:numPr>
          <w:ilvl w:val="0"/>
          <w:numId w:val="1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Wydłużenia postępowań w sprawie wydawania decyzji administracyjnych związanych z przedmiotem umowy, o ile nie zostało to spowodowane z przyczyn leżących po stronie Wykonawcy.</w:t>
      </w:r>
    </w:p>
    <w:p w14:paraId="5AED1FDF" w14:textId="77777777" w:rsidR="00B3642F" w:rsidRDefault="00B3642F">
      <w:pPr>
        <w:pStyle w:val="Akapitzlist"/>
        <w:numPr>
          <w:ilvl w:val="0"/>
          <w:numId w:val="19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gdy zachodzić będzie konieczność wykonania zamówień nieobjętych Umową, których wykonanie stało się konieczne na skutek sytuacji niemożliwej do przewidzenia, a wykonanie zamówień objętych Umową będzie uzależnione od uprzedniego wykonania zamówień nieobjętych Umową.</w:t>
      </w:r>
    </w:p>
    <w:p w14:paraId="55ECA526" w14:textId="77777777" w:rsidR="00B3642F" w:rsidRDefault="00B3642F" w:rsidP="00B3642F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Ww. zmiany nie mogą stanowić podstawy zwiększenia wynagrodzenia. Każda z ww. zmian może być powiązana z obniżeniem wynagrodzenia Wykonawcy.</w:t>
      </w:r>
    </w:p>
    <w:p w14:paraId="7288754C" w14:textId="77777777" w:rsidR="00B3642F" w:rsidRDefault="00B3642F">
      <w:pPr>
        <w:pStyle w:val="Akapitzlist"/>
        <w:numPr>
          <w:ilvl w:val="0"/>
          <w:numId w:val="18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możliwość wprowadzenia zmian w Umowie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(warunki rozliczenia umowy, dokonywania płatności)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lub rezygnacji przez Zamawiającego z realizacji części przedmiotu Umowy w przypadku:</w:t>
      </w:r>
    </w:p>
    <w:p w14:paraId="7808E449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wykonanie przedmiotu Umowy, przy czym Wykonawca zobowiązany jest do udowodnienia wystąpienia takiej siły wyższej oraz wskazania wpływu, jakie zdarzenie miało na przebieg realizacji Usług;</w:t>
      </w:r>
    </w:p>
    <w:p w14:paraId="082AB225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zaistnienia innych nadzwyczajnych okoliczności niż siła wyższa, w szczególności grożących rażącą stratą, niewykonaniem lub wadliwym wykonaniem przedmiotu Umowy, których Strony, przy dochowaniu należytej staranności, nie przewidziały przy zawarciu Umowy i nie są przez nich zawinione;</w:t>
      </w:r>
    </w:p>
    <w:p w14:paraId="6900DF06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każdym przypadku, gdy przedmiot umowy może zostać osiągnięty w inny niż wskazany w umowie sposób, przy czym zmiana sposobu realizacji umowy jest racjonalna finansowo i rzetelnie uzasadniona, np. w przypadku możliwości modyfikacji parametrów technicznych przedmiotu umowy, której efektem nie będzie pogorszenie jakości przedmiotu dostawy (przedmiot dostawy nie będzie gorszy niż założony pierwotnie w umowie);</w:t>
      </w:r>
    </w:p>
    <w:p w14:paraId="6178E21D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zaistnienia okoliczności (zjawisk makroekonomicznych) niemożliwych do przewidzenia w chwili zawarcia Umowy i niezależnych od Stron, takich jak: gwałtowna dekoniunktura, ograniczenie dostępności materiałów, istotny wzrost cen materiałów, gwałtowna inflacja, istotny spadek cen, które będą wymagały waloryzacji wynagrodzenia. (podwyższenia bądź obniżenia wynagrodzenia wykonawcy). W przypadku waloryzacji wynagrodzenia, wzrost/spadek ceny spowodowany każdą kolejną zmianą nie może przekraczać 50% wartości pierwotnej umowy. </w:t>
      </w:r>
    </w:p>
    <w:p w14:paraId="758752D1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otrzymania decyzji od właściwej Instytucji udzielającej dofinansowania na realizowanie przedmiotu zamówienia, zawierającej zmiany zakresu zadań, terminów realizacji czy też ustalającej dodatkowe wymogi;</w:t>
      </w:r>
    </w:p>
    <w:p w14:paraId="6381056C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umowy.</w:t>
      </w:r>
    </w:p>
    <w:p w14:paraId="67B9F6D8" w14:textId="77777777" w:rsidR="00B3642F" w:rsidRDefault="00B3642F">
      <w:pPr>
        <w:pStyle w:val="Akapitzlist"/>
        <w:numPr>
          <w:ilvl w:val="0"/>
          <w:numId w:val="20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Wprowadzona zmiana nie prowadzi do zmiany ogólnego charakteru umowy, a wartość zmian nie przekracza 50% wartości zamówienia określonej pierwotnie w Umowie. </w:t>
      </w:r>
    </w:p>
    <w:p w14:paraId="643FAAE9" w14:textId="77777777" w:rsidR="00B3642F" w:rsidRDefault="00B3642F" w:rsidP="00B3642F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 xml:space="preserve">Ww. zmiany mogą stanowić podstawy zwiększenia lub zmniejszenia wynagrodzenia Wykonawcy. </w:t>
      </w:r>
    </w:p>
    <w:p w14:paraId="798CA2CE" w14:textId="77777777" w:rsidR="00B3642F" w:rsidRDefault="00B3642F">
      <w:pPr>
        <w:pStyle w:val="Akapitzlist"/>
        <w:numPr>
          <w:ilvl w:val="0"/>
          <w:numId w:val="18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możliwość wprowadzenia istotnych zmian do umowy na zasadach przewidzianych w pkt 4 lit. b) – e) rozdziału 3.2.4 Umowa w sprawie zamówienia Wytycznych w zakresie kwalifikowalności wydatków na lata 2021-2027, w tym Zamawiający dopuszcza zlecenie Wykonawcy dodatkowych zamówień (lit. b), przy czym po łącznym spełnieniu poniżej wskazanych warunków: </w:t>
      </w:r>
    </w:p>
    <w:p w14:paraId="234EA3D6" w14:textId="77777777" w:rsidR="00B3642F" w:rsidRDefault="00B3642F">
      <w:pPr>
        <w:pStyle w:val="Akapitzlist"/>
        <w:numPr>
          <w:ilvl w:val="0"/>
          <w:numId w:val="2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zamówienia dodatkowe są niezbędne dla prawidłowego wykonania podstawowego zadania;</w:t>
      </w:r>
    </w:p>
    <w:p w14:paraId="1AF00AE8" w14:textId="77777777" w:rsidR="00B3642F" w:rsidRDefault="00B3642F">
      <w:pPr>
        <w:pStyle w:val="Akapitzlist"/>
        <w:numPr>
          <w:ilvl w:val="0"/>
          <w:numId w:val="2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wykonanie zamówień dodatkowych stało się konieczne na skutek sytuacji niemożliwej do przewidzenia przed zawarciem Umowy przez strony;</w:t>
      </w:r>
    </w:p>
    <w:p w14:paraId="05DF28AC" w14:textId="77777777" w:rsidR="00B3642F" w:rsidRDefault="00B3642F">
      <w:pPr>
        <w:pStyle w:val="Akapitzlist"/>
        <w:numPr>
          <w:ilvl w:val="0"/>
          <w:numId w:val="2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realizacja zamówień dodatkowych przed ich wykonaniem, zostanie w formie pisemnej zaakceptowana przez obie strony;</w:t>
      </w:r>
    </w:p>
    <w:p w14:paraId="5D27FF69" w14:textId="77777777" w:rsidR="00B3642F" w:rsidRDefault="00B3642F">
      <w:pPr>
        <w:pStyle w:val="Akapitzlist"/>
        <w:numPr>
          <w:ilvl w:val="0"/>
          <w:numId w:val="2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627E506F" w14:textId="77777777" w:rsidR="00B3642F" w:rsidRDefault="00B3642F">
      <w:pPr>
        <w:pStyle w:val="Akapitzlist"/>
        <w:numPr>
          <w:ilvl w:val="0"/>
          <w:numId w:val="2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spowodowałaby istotną niedogodność lub znaczne zwiększenie kosztów dla Zamawiającego;</w:t>
      </w:r>
    </w:p>
    <w:p w14:paraId="22E0A4BE" w14:textId="77777777" w:rsidR="00B3642F" w:rsidRDefault="00B3642F">
      <w:pPr>
        <w:pStyle w:val="Akapitzlist"/>
        <w:numPr>
          <w:ilvl w:val="0"/>
          <w:numId w:val="21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wartość każdej kolejnej zmiany nie przekracza 50% wartości zamówienia określonej pierwotnie w umowie.</w:t>
      </w:r>
    </w:p>
    <w:p w14:paraId="1F1CCE83" w14:textId="77777777" w:rsidR="00B3642F" w:rsidRDefault="00B3642F" w:rsidP="00B3642F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Opisane wyżej zmiany treści umowy nie mogą prowadzić do zmiany charakteru umowy. Zmiany te mogą skutkować zwiększeniem wynagrodzenia.</w:t>
      </w:r>
    </w:p>
    <w:p w14:paraId="2F2B47FD" w14:textId="77777777" w:rsidR="00B3642F" w:rsidRDefault="00B3642F" w:rsidP="00B3642F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</w:t>
      </w:r>
      <w:r>
        <w:rPr>
          <w:rFonts w:cstheme="minorHAnsi"/>
          <w:sz w:val="20"/>
          <w:szCs w:val="20"/>
        </w:rPr>
        <w:lastRenderedPageBreak/>
        <w:t xml:space="preserve">zmniejsza zakres świadczeń i zobowiązań wynikający z umowy; polega na zastąpieniu wykonawcy, któremu zamawiający udzielił zamówienia, nowym wykonawcą w przypadkach innych, niż wskazane w lit. d), ust. 4, sekcja 3.2.4 Wytycznych ds. kwalifikowalności wydatków. </w:t>
      </w:r>
    </w:p>
    <w:p w14:paraId="2A758AEE" w14:textId="77777777" w:rsidR="00B3642F" w:rsidRDefault="00B3642F" w:rsidP="00B3642F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Warunki zmian: </w:t>
      </w:r>
    </w:p>
    <w:p w14:paraId="7A5F9404" w14:textId="77777777" w:rsidR="00B3642F" w:rsidRDefault="00B3642F">
      <w:pPr>
        <w:pStyle w:val="Akapitzlist"/>
        <w:numPr>
          <w:ilvl w:val="0"/>
          <w:numId w:val="2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Inicjowanie zmian – na wniosek Zamawiającego i/lub Wykonawcy.</w:t>
      </w:r>
    </w:p>
    <w:p w14:paraId="3FBE4933" w14:textId="77777777" w:rsidR="00B3642F" w:rsidRDefault="00B3642F">
      <w:pPr>
        <w:pStyle w:val="Akapitzlist"/>
        <w:numPr>
          <w:ilvl w:val="0"/>
          <w:numId w:val="2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Uzasadnienie zmian – prawidłowa realizacja przedmiotu umowy, obniżenie kosztów, zapewnienie optymalnych parametrów technicznych i jakościowych., wydłużenie terminu realizacji ze względu na obiektywne czynniki</w:t>
      </w:r>
    </w:p>
    <w:p w14:paraId="020B0B2A" w14:textId="77777777" w:rsidR="00B3642F" w:rsidRDefault="00B3642F">
      <w:pPr>
        <w:pStyle w:val="Akapitzlist"/>
        <w:numPr>
          <w:ilvl w:val="0"/>
          <w:numId w:val="22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Forma zmian – aneks do umowy z Wykonawcą w formie pisemnej pod rygorem nieważności.</w:t>
      </w:r>
    </w:p>
    <w:p w14:paraId="7CB7F15E" w14:textId="77777777" w:rsidR="00B3642F" w:rsidRDefault="00B3642F" w:rsidP="00B3642F">
      <w:pPr>
        <w:pStyle w:val="paragraph"/>
        <w:tabs>
          <w:tab w:val="left" w:pos="720"/>
        </w:tabs>
        <w:spacing w:before="0" w:after="0"/>
        <w:textAlignment w:val="baseline"/>
        <w:rPr>
          <w:rStyle w:val="eop"/>
          <w:rFonts w:eastAsiaTheme="minorEastAsia"/>
          <w:color w:val="000000" w:themeColor="text1"/>
        </w:rPr>
      </w:pPr>
    </w:p>
    <w:p w14:paraId="37B39C50" w14:textId="77777777" w:rsidR="00B3642F" w:rsidRPr="00745D0D" w:rsidRDefault="00B3642F" w:rsidP="00B3642F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00806888" w14:textId="77777777" w:rsidR="00B3642F" w:rsidRPr="001B5CF1" w:rsidRDefault="00B3642F" w:rsidP="00B3642F">
      <w:pPr>
        <w:spacing w:after="0"/>
        <w:rPr>
          <w:b/>
          <w:bCs/>
          <w:sz w:val="20"/>
          <w:szCs w:val="20"/>
        </w:rPr>
      </w:pPr>
      <w:r w:rsidRPr="001B5CF1">
        <w:rPr>
          <w:b/>
          <w:bCs/>
          <w:sz w:val="20"/>
          <w:szCs w:val="20"/>
        </w:rPr>
        <w:t>XIII.  ISTOTNE POSTANOWIENIA UMOWY</w:t>
      </w:r>
    </w:p>
    <w:p w14:paraId="5936D71C" w14:textId="66B1E36F" w:rsidR="00B3642F" w:rsidRDefault="00B3642F" w:rsidP="00B3642F">
      <w:pPr>
        <w:spacing w:after="0"/>
        <w:rPr>
          <w:sz w:val="20"/>
          <w:szCs w:val="20"/>
        </w:rPr>
      </w:pPr>
      <w:r w:rsidRPr="001B5CF1">
        <w:rPr>
          <w:sz w:val="20"/>
          <w:szCs w:val="20"/>
        </w:rPr>
        <w:t xml:space="preserve">Podstawowe warunki realizacji umowy zostały szczegółowo przedstawione w </w:t>
      </w:r>
      <w:r w:rsidRPr="00A17BF4">
        <w:rPr>
          <w:sz w:val="20"/>
          <w:szCs w:val="20"/>
        </w:rPr>
        <w:t>załączniku nr 5 dołączonym</w:t>
      </w:r>
      <w:r w:rsidRPr="001B5CF1">
        <w:rPr>
          <w:sz w:val="20"/>
          <w:szCs w:val="20"/>
        </w:rPr>
        <w:t xml:space="preserve"> do zapytania ofertowego. Zakres ten będzie uwzględniony w zawartej umowie z wykonawcą.</w:t>
      </w:r>
    </w:p>
    <w:p w14:paraId="27E745BC" w14:textId="77777777" w:rsidR="00B3642F" w:rsidRPr="001B5CF1" w:rsidRDefault="00B3642F" w:rsidP="00B3642F">
      <w:pPr>
        <w:spacing w:after="0"/>
        <w:rPr>
          <w:sz w:val="20"/>
          <w:szCs w:val="20"/>
        </w:rPr>
      </w:pPr>
    </w:p>
    <w:p w14:paraId="666D5FE0" w14:textId="77777777" w:rsidR="002E0CD8" w:rsidRPr="007C4565" w:rsidRDefault="002E0CD8" w:rsidP="007C4565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344F8593" w14:textId="30DD01D5" w:rsidR="00C238FC" w:rsidRPr="00CE05D8" w:rsidRDefault="00980A38" w:rsidP="00CE05D8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X</w:t>
      </w:r>
      <w:r w:rsidR="009302A4" w:rsidRPr="00745D0D">
        <w:rPr>
          <w:rFonts w:cstheme="minorHAnsi"/>
          <w:b/>
          <w:sz w:val="20"/>
          <w:szCs w:val="20"/>
        </w:rPr>
        <w:t>II</w:t>
      </w:r>
      <w:r w:rsidRPr="00745D0D">
        <w:rPr>
          <w:rFonts w:cstheme="minorHAnsi"/>
          <w:b/>
          <w:sz w:val="20"/>
          <w:szCs w:val="20"/>
        </w:rPr>
        <w:t>I</w:t>
      </w:r>
      <w:r w:rsidR="00CE05D8">
        <w:rPr>
          <w:rFonts w:cstheme="minorHAnsi"/>
          <w:b/>
          <w:sz w:val="20"/>
          <w:szCs w:val="20"/>
        </w:rPr>
        <w:t xml:space="preserve">. </w:t>
      </w:r>
      <w:r w:rsidR="00E36DA6" w:rsidRPr="00745D0D">
        <w:rPr>
          <w:rFonts w:cstheme="minorHAnsi"/>
          <w:b/>
          <w:sz w:val="20"/>
          <w:szCs w:val="20"/>
        </w:rPr>
        <w:t xml:space="preserve"> </w:t>
      </w:r>
      <w:r w:rsidR="00E36DA6" w:rsidRPr="00745D0D">
        <w:rPr>
          <w:rFonts w:eastAsia="Times New Roman" w:cstheme="minorHAnsi"/>
          <w:b/>
          <w:sz w:val="20"/>
          <w:szCs w:val="20"/>
        </w:rPr>
        <w:t>KLAUZULA INFORMACYJNA</w:t>
      </w:r>
    </w:p>
    <w:p w14:paraId="34F59A22" w14:textId="342CC35D" w:rsidR="00857AD0" w:rsidRPr="00745D0D" w:rsidRDefault="00857AD0" w:rsidP="00D77C63">
      <w:pPr>
        <w:spacing w:after="0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Zgodnie z art. 13 ust. 1 i 2 rozporządzenia Parlamentu Europejskiego i Rady (UE) 2016/679 z dnia 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4D26DFEB" w14:textId="321B6C75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714" w:hanging="357"/>
        <w:contextualSpacing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Administratorem Pani/Pana danych osobowych jest</w:t>
      </w:r>
      <w:r w:rsidR="008A5278" w:rsidRPr="00745D0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="008A5278" w:rsidRPr="00745D0D">
        <w:rPr>
          <w:rFonts w:cstheme="minorHAnsi"/>
          <w:sz w:val="20"/>
          <w:szCs w:val="20"/>
        </w:rPr>
        <w:t xml:space="preserve">LABFARM Spółka z ograniczoną odpowiedzialnością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z siedzibą </w:t>
      </w:r>
      <w:r w:rsidR="00040798" w:rsidRPr="00745D0D">
        <w:rPr>
          <w:rFonts w:eastAsia="Calibri" w:cstheme="minorHAnsi"/>
          <w:color w:val="000000"/>
          <w:sz w:val="20"/>
          <w:szCs w:val="20"/>
          <w:lang w:eastAsia="pl-PL"/>
        </w:rPr>
        <w:t>w Lublinie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(</w:t>
      </w:r>
      <w:r w:rsidR="007B53DA" w:rsidRPr="00745D0D">
        <w:rPr>
          <w:rFonts w:eastAsia="Calibri" w:cstheme="minorHAnsi"/>
          <w:color w:val="000000"/>
          <w:sz w:val="20"/>
          <w:szCs w:val="20"/>
          <w:lang w:eastAsia="pl-PL"/>
        </w:rPr>
        <w:t>20-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>634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),</w:t>
      </w:r>
      <w:r w:rsidR="00E15D48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>ul.</w:t>
      </w:r>
      <w:r w:rsidR="00FF24BC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Tomasza Zana 39a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wpisana do rejestru przedsiębiorców Krajowego Rejestru Sądowego pod nr KRS</w:t>
      </w:r>
      <w:r w:rsidR="00FF24BC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0000950953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, NIP</w:t>
      </w:r>
      <w:r w:rsidR="00E45F75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7123430434</w:t>
      </w:r>
      <w:r w:rsidR="004A0B7C" w:rsidRPr="00745D0D">
        <w:rPr>
          <w:rFonts w:eastAsia="Calibri" w:cstheme="minorHAnsi"/>
          <w:color w:val="000000"/>
          <w:sz w:val="20"/>
          <w:szCs w:val="20"/>
          <w:lang w:eastAsia="pl-PL"/>
        </w:rPr>
        <w:t>,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REGON </w:t>
      </w:r>
      <w:r w:rsidR="00E45F75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521127042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e-mail: </w:t>
      </w:r>
      <w:r w:rsidR="00DA05D3" w:rsidRPr="00745D0D">
        <w:rPr>
          <w:rFonts w:eastAsia="Calibri" w:cstheme="minorHAnsi"/>
          <w:color w:val="000000"/>
          <w:sz w:val="20"/>
          <w:szCs w:val="20"/>
          <w:lang w:eastAsia="pl-PL"/>
        </w:rPr>
        <w:t>w.macherzynski@jkrzyzanowski.pl</w:t>
      </w:r>
    </w:p>
    <w:p w14:paraId="178C84FD" w14:textId="77777777" w:rsidR="00941224" w:rsidRPr="00745D0D" w:rsidRDefault="00857AD0">
      <w:pPr>
        <w:pStyle w:val="Akapitzlist"/>
        <w:numPr>
          <w:ilvl w:val="0"/>
          <w:numId w:val="9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Pani/Pana dane osobowe przetwarzane będą na podstawie art. 6 ust. 1 lit. f RODO w celu przeprowadzenia postępowania o udzielenie zamówienia, zgodnie z zasadą konkurencyjności w projekcie </w:t>
      </w:r>
      <w:r w:rsidRPr="00745D0D">
        <w:rPr>
          <w:rFonts w:asciiTheme="minorHAnsi" w:eastAsia="Calibri" w:hAnsiTheme="minorHAnsi" w:cstheme="minorHAnsi"/>
          <w:sz w:val="20"/>
          <w:szCs w:val="20"/>
          <w:u w:color="000000"/>
        </w:rPr>
        <w:t xml:space="preserve">pod 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>tytułem</w:t>
      </w:r>
      <w:bookmarkStart w:id="7" w:name="_Hlk83368436"/>
      <w:r w:rsidR="008A5278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="008A5278" w:rsidRPr="00745D0D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  <w:r w:rsidR="008A5278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>w ramach</w:t>
      </w:r>
      <w:bookmarkEnd w:id="7"/>
      <w:r w:rsidR="00FF29EB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I Priorytet Programu Wsparcie dla przedsiębiorców, Działanie Ścieżka SMART, Fundusze Europejskie dla Nowoczesnej Gospodarki 2021–2027 (FENG).</w:t>
      </w:r>
    </w:p>
    <w:p w14:paraId="47B75094" w14:textId="32057CAB" w:rsidR="00857AD0" w:rsidRPr="00745D0D" w:rsidRDefault="00857AD0">
      <w:pPr>
        <w:pStyle w:val="Akapitzlist"/>
        <w:numPr>
          <w:ilvl w:val="0"/>
          <w:numId w:val="9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  <w:u w:color="000000"/>
        </w:rPr>
        <w:t>Odbiorcami Pani/Pana danych osobowych będą osoby lub podmioty, którym udostępniona zostanie dokumentacja postępowania w oparciu o zawartą z</w:t>
      </w:r>
      <w:r w:rsidR="00941224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Instytucją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umowę o dofinansowanie projektu pn. </w:t>
      </w:r>
      <w:r w:rsidR="00941224" w:rsidRPr="00745D0D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</w:p>
    <w:p w14:paraId="5E9B1CFF" w14:textId="77777777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Pani/Pana dane osobowe będą przechowywane, zgodnie z zawartą umową o dofinansowanie przez okres 10 lat, zgodnie z zasadami archiwizacji dokumentów objętych umową o dofinansowanie.</w:t>
      </w:r>
    </w:p>
    <w:p w14:paraId="7FB45DAA" w14:textId="3917587B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Obowiązek podania przez Panią/Pana danych osobowych bezpośrednio Pani/Pana dotyczących jest wymogiem określonym wytycznymi dotyczącymi kwalifikowalności wydatków w ramach POIR  na lata </w:t>
      </w:r>
      <w:r w:rsidR="00760B95" w:rsidRPr="00745D0D">
        <w:rPr>
          <w:rFonts w:eastAsia="Times New Roman" w:cstheme="minorHAnsi"/>
          <w:color w:val="000000"/>
          <w:sz w:val="20"/>
          <w:szCs w:val="20"/>
          <w:lang w:eastAsia="pl-PL"/>
        </w:rPr>
        <w:t>2021-2027</w:t>
      </w: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, niezbędnym do udziału w postępowaniu o udzielenie zamówienia;</w:t>
      </w:r>
    </w:p>
    <w:p w14:paraId="457A4CB3" w14:textId="55169961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W odniesieniu do Pani/Pana danych osobowych decyzje nie b</w:t>
      </w:r>
      <w:r w:rsidR="00941224" w:rsidRPr="00745D0D">
        <w:rPr>
          <w:rFonts w:eastAsia="Times New Roman" w:cstheme="minorHAnsi"/>
          <w:color w:val="000000"/>
          <w:sz w:val="20"/>
          <w:szCs w:val="20"/>
          <w:lang w:eastAsia="pl-PL"/>
        </w:rPr>
        <w:t>ę</w:t>
      </w: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dą podejmowane w sposób zautomatyzowany, stosowanie do art. 22 RODO;</w:t>
      </w:r>
    </w:p>
    <w:p w14:paraId="7FDD584C" w14:textId="77777777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tLeast"/>
        <w:ind w:left="714" w:hanging="357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745D0D">
        <w:rPr>
          <w:rFonts w:eastAsia="Times New Roman" w:cstheme="minorHAnsi"/>
          <w:sz w:val="20"/>
          <w:szCs w:val="20"/>
          <w:lang w:eastAsia="ar-SA"/>
        </w:rPr>
        <w:t xml:space="preserve">Pani/Pana dane osobowe nie będą przekazywane poza teren Polski, UE i Europejskiego Obszaru Gospodarczego. </w:t>
      </w:r>
    </w:p>
    <w:p w14:paraId="699163AD" w14:textId="77777777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Posiada Pani/Pan:</w:t>
      </w:r>
    </w:p>
    <w:p w14:paraId="09A9DEA9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15 RODO prawo dostępu do danych osobowych;</w:t>
      </w:r>
    </w:p>
    <w:p w14:paraId="54CFA1B4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16 RODO prawo do sprostowania danych osobowych;</w:t>
      </w:r>
    </w:p>
    <w:p w14:paraId="3C7B6BF4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65E94941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1AC25BE" w14:textId="77777777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Nie przysługuje Pani/Panu: </w:t>
      </w:r>
    </w:p>
    <w:p w14:paraId="0430CFC8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w związku z art. 17 ust. 3 lit. b, d lub e RODO prawo do usunięcia danych osobowych;</w:t>
      </w:r>
    </w:p>
    <w:p w14:paraId="5F9FD265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prawo do przenoszenia danych osobowych, o którym mowa w art. 20 RODO;</w:t>
      </w:r>
    </w:p>
    <w:p w14:paraId="11574303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f RODO.</w:t>
      </w:r>
    </w:p>
    <w:p w14:paraId="5BB28728" w14:textId="77777777" w:rsidR="00857AD0" w:rsidRPr="00745D0D" w:rsidRDefault="00857AD0" w:rsidP="00C238FC">
      <w:pPr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lastRenderedPageBreak/>
        <w:t>Wykonawca przystępując do postępowania jest zobowiązany do pisemnego poinformowania każdej osoby, której dane osobowe będą podane w ofercie, o oświadczeniach i dokumentach złożonych w postępowaniu.</w:t>
      </w:r>
    </w:p>
    <w:p w14:paraId="743FE1D9" w14:textId="77777777" w:rsidR="00C238FC" w:rsidRPr="00745D0D" w:rsidRDefault="00C238FC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67A0DBA2" w14:textId="7AB105FE" w:rsidR="00D84D73" w:rsidRPr="00745D0D" w:rsidRDefault="00951A13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187ADE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. </w:t>
      </w:r>
      <w:r w:rsidR="00D84D73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ZAŁĄCZNIKI</w:t>
      </w:r>
    </w:p>
    <w:p w14:paraId="4B01735D" w14:textId="77777777" w:rsidR="00153913" w:rsidRPr="007C4565" w:rsidRDefault="00153913">
      <w:pPr>
        <w:pStyle w:val="Akapitzlist1"/>
        <w:numPr>
          <w:ilvl w:val="0"/>
          <w:numId w:val="16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bookmarkStart w:id="8" w:name="_Hlk54598199"/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Załącznik nr 1 - Formularz ofertowy</w:t>
      </w:r>
    </w:p>
    <w:p w14:paraId="11B38430" w14:textId="424D87A4" w:rsidR="00153913" w:rsidRPr="007C4565" w:rsidRDefault="00153913">
      <w:pPr>
        <w:pStyle w:val="Akapitzlist1"/>
        <w:numPr>
          <w:ilvl w:val="0"/>
          <w:numId w:val="16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Załącznik nr 2 - Oświadczenie o niepodleganiu wykluczeniu w związku z działaniami Rosji</w:t>
      </w:r>
    </w:p>
    <w:p w14:paraId="2EE2F144" w14:textId="6DB41DAB" w:rsidR="00153913" w:rsidRPr="007C4565" w:rsidRDefault="00153913">
      <w:pPr>
        <w:pStyle w:val="Akapitzlist1"/>
        <w:numPr>
          <w:ilvl w:val="0"/>
          <w:numId w:val="16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Załącznik nr 3 - Oświadczenie o braku podstaw do wykluczenia z udziału w</w:t>
      </w:r>
      <w:r w:rsidR="00CE05D8"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 xml:space="preserve"> postepowaniu</w:t>
      </w:r>
    </w:p>
    <w:p w14:paraId="638021B4" w14:textId="77777777" w:rsidR="001A67A0" w:rsidRPr="00B3642F" w:rsidRDefault="00153913">
      <w:pPr>
        <w:pStyle w:val="Akapitzlist1"/>
        <w:numPr>
          <w:ilvl w:val="0"/>
          <w:numId w:val="16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Załącznik nr 4 - Oświadczenie Wykonawcy w zakresie wypełnienia obowiązków informacyjnych</w:t>
      </w:r>
      <w:r w:rsidR="00F14FEF"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 xml:space="preserve"> </w:t>
      </w:r>
      <w:r w:rsidRPr="00B3642F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przewidzianych w art. 13 lub art. 14 RODO</w:t>
      </w:r>
      <w:bookmarkStart w:id="9" w:name="_Hlk54599801"/>
    </w:p>
    <w:p w14:paraId="7141FA60" w14:textId="25D56ABF" w:rsidR="00F14FEF" w:rsidRDefault="0095439A">
      <w:pPr>
        <w:pStyle w:val="Akapitzlist1"/>
        <w:numPr>
          <w:ilvl w:val="0"/>
          <w:numId w:val="16"/>
        </w:numPr>
        <w:spacing w:line="240" w:lineRule="atLeast"/>
        <w:rPr>
          <w:rFonts w:asciiTheme="minorHAnsi" w:hAnsiTheme="minorHAnsi" w:cstheme="minorHAnsi"/>
          <w:bCs/>
          <w:sz w:val="20"/>
          <w:szCs w:val="20"/>
        </w:rPr>
      </w:pPr>
      <w:r w:rsidRPr="00B3642F"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B3642F" w:rsidRPr="00B3642F">
        <w:rPr>
          <w:rFonts w:asciiTheme="minorHAnsi" w:hAnsiTheme="minorHAnsi" w:cstheme="minorHAnsi"/>
          <w:bCs/>
          <w:sz w:val="20"/>
          <w:szCs w:val="20"/>
        </w:rPr>
        <w:t>5</w:t>
      </w:r>
      <w:r w:rsidRPr="00B3642F">
        <w:rPr>
          <w:rFonts w:asciiTheme="minorHAnsi" w:hAnsiTheme="minorHAnsi" w:cstheme="minorHAnsi"/>
          <w:bCs/>
          <w:sz w:val="20"/>
          <w:szCs w:val="20"/>
        </w:rPr>
        <w:t xml:space="preserve">- </w:t>
      </w:r>
      <w:bookmarkEnd w:id="8"/>
      <w:bookmarkEnd w:id="9"/>
      <w:r w:rsidR="00B3642F" w:rsidRPr="00B3642F">
        <w:rPr>
          <w:rFonts w:asciiTheme="minorHAnsi" w:hAnsiTheme="minorHAnsi" w:cstheme="minorHAnsi"/>
          <w:bCs/>
          <w:sz w:val="20"/>
          <w:szCs w:val="20"/>
        </w:rPr>
        <w:t>istotne postanowienia umowy</w:t>
      </w:r>
    </w:p>
    <w:p w14:paraId="5FE0D61E" w14:textId="4179B47C" w:rsidR="00565D24" w:rsidRPr="00B3642F" w:rsidRDefault="00565D24">
      <w:pPr>
        <w:pStyle w:val="Akapitzlist1"/>
        <w:numPr>
          <w:ilvl w:val="0"/>
          <w:numId w:val="16"/>
        </w:numPr>
        <w:spacing w:line="240" w:lineRule="atLeas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Załącznik nr 6 – opis przedmiotu zamówienia</w:t>
      </w:r>
    </w:p>
    <w:p w14:paraId="67DA9471" w14:textId="77777777" w:rsidR="00B3642F" w:rsidRPr="00B3642F" w:rsidRDefault="00B3642F" w:rsidP="00B3642F">
      <w:pPr>
        <w:pStyle w:val="Akapitzlist1"/>
        <w:spacing w:line="240" w:lineRule="atLeast"/>
        <w:ind w:left="720"/>
        <w:rPr>
          <w:rFonts w:asciiTheme="minorHAnsi" w:hAnsiTheme="minorHAnsi" w:cstheme="minorHAnsi"/>
          <w:bCs/>
          <w:sz w:val="20"/>
          <w:szCs w:val="20"/>
          <w:highlight w:val="yellow"/>
        </w:rPr>
      </w:pPr>
    </w:p>
    <w:sectPr w:rsidR="00B3642F" w:rsidRPr="00B3642F" w:rsidSect="00C50842">
      <w:headerReference w:type="default" r:id="rId12"/>
      <w:footerReference w:type="default" r:id="rId13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A91B1" w14:textId="77777777" w:rsidR="00637C39" w:rsidRDefault="00637C39">
      <w:pPr>
        <w:spacing w:after="0" w:line="240" w:lineRule="auto"/>
      </w:pPr>
      <w:r>
        <w:separator/>
      </w:r>
    </w:p>
  </w:endnote>
  <w:endnote w:type="continuationSeparator" w:id="0">
    <w:p w14:paraId="34410EBC" w14:textId="77777777" w:rsidR="00637C39" w:rsidRDefault="00637C39">
      <w:pPr>
        <w:spacing w:after="0" w:line="240" w:lineRule="auto"/>
      </w:pPr>
      <w:r>
        <w:continuationSeparator/>
      </w:r>
    </w:p>
  </w:endnote>
  <w:endnote w:type="continuationNotice" w:id="1">
    <w:p w14:paraId="0C450A8F" w14:textId="77777777" w:rsidR="00637C39" w:rsidRDefault="00637C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2DA64D21" w:rsidR="00BD1DD1" w:rsidRPr="00BD1DD1" w:rsidRDefault="00BD1DD1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10C48" w14:textId="77777777" w:rsidR="00637C39" w:rsidRDefault="00637C39">
      <w:pPr>
        <w:spacing w:after="0" w:line="240" w:lineRule="auto"/>
      </w:pPr>
      <w:r>
        <w:separator/>
      </w:r>
    </w:p>
  </w:footnote>
  <w:footnote w:type="continuationSeparator" w:id="0">
    <w:p w14:paraId="50E48D61" w14:textId="77777777" w:rsidR="00637C39" w:rsidRDefault="00637C39">
      <w:pPr>
        <w:spacing w:after="0" w:line="240" w:lineRule="auto"/>
      </w:pPr>
      <w:r>
        <w:continuationSeparator/>
      </w:r>
    </w:p>
  </w:footnote>
  <w:footnote w:type="continuationNotice" w:id="1">
    <w:p w14:paraId="78AD8C83" w14:textId="77777777" w:rsidR="00637C39" w:rsidRDefault="00637C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822EC9" w:rsidRDefault="00216419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438626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2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21B371C"/>
    <w:multiLevelType w:val="hybridMultilevel"/>
    <w:tmpl w:val="B8923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AE56CFF"/>
    <w:multiLevelType w:val="hybridMultilevel"/>
    <w:tmpl w:val="A216CF04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25002169"/>
    <w:multiLevelType w:val="hybridMultilevel"/>
    <w:tmpl w:val="195C2C9E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01137B7"/>
    <w:multiLevelType w:val="hybridMultilevel"/>
    <w:tmpl w:val="C2BAEB48"/>
    <w:lvl w:ilvl="0" w:tplc="A9627E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37847"/>
    <w:multiLevelType w:val="multilevel"/>
    <w:tmpl w:val="3A401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554639">
    <w:abstractNumId w:val="12"/>
  </w:num>
  <w:num w:numId="2" w16cid:durableId="1298683062">
    <w:abstractNumId w:val="6"/>
  </w:num>
  <w:num w:numId="3" w16cid:durableId="1545941107">
    <w:abstractNumId w:val="19"/>
  </w:num>
  <w:num w:numId="4" w16cid:durableId="2119830738">
    <w:abstractNumId w:val="14"/>
  </w:num>
  <w:num w:numId="5" w16cid:durableId="1625575933">
    <w:abstractNumId w:val="5"/>
  </w:num>
  <w:num w:numId="6" w16cid:durableId="2037458832">
    <w:abstractNumId w:val="13"/>
  </w:num>
  <w:num w:numId="7" w16cid:durableId="1997880934">
    <w:abstractNumId w:val="11"/>
  </w:num>
  <w:num w:numId="8" w16cid:durableId="263920630">
    <w:abstractNumId w:val="24"/>
  </w:num>
  <w:num w:numId="9" w16cid:durableId="2099860310">
    <w:abstractNumId w:val="20"/>
  </w:num>
  <w:num w:numId="10" w16cid:durableId="128404212">
    <w:abstractNumId w:val="1"/>
  </w:num>
  <w:num w:numId="11" w16cid:durableId="1558398768">
    <w:abstractNumId w:val="16"/>
  </w:num>
  <w:num w:numId="12" w16cid:durableId="2006126528">
    <w:abstractNumId w:val="22"/>
  </w:num>
  <w:num w:numId="13" w16cid:durableId="614680380">
    <w:abstractNumId w:val="8"/>
  </w:num>
  <w:num w:numId="14" w16cid:durableId="74716253">
    <w:abstractNumId w:val="9"/>
  </w:num>
  <w:num w:numId="15" w16cid:durableId="1564562445">
    <w:abstractNumId w:val="15"/>
  </w:num>
  <w:num w:numId="16" w16cid:durableId="389622132">
    <w:abstractNumId w:val="7"/>
  </w:num>
  <w:num w:numId="17" w16cid:durableId="573590720">
    <w:abstractNumId w:val="10"/>
  </w:num>
  <w:num w:numId="18" w16cid:durableId="4493276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984463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70232487">
    <w:abstractNumId w:val="4"/>
  </w:num>
  <w:num w:numId="22" w16cid:durableId="178391919">
    <w:abstractNumId w:val="23"/>
  </w:num>
  <w:num w:numId="23" w16cid:durableId="723216795">
    <w:abstractNumId w:val="18"/>
  </w:num>
  <w:num w:numId="24" w16cid:durableId="1390420556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609F"/>
    <w:rsid w:val="00027970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2B28"/>
    <w:rsid w:val="000539BA"/>
    <w:rsid w:val="00054DFA"/>
    <w:rsid w:val="00056EA2"/>
    <w:rsid w:val="00057592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4A87"/>
    <w:rsid w:val="00076B2E"/>
    <w:rsid w:val="00076F4B"/>
    <w:rsid w:val="0007711F"/>
    <w:rsid w:val="00081F85"/>
    <w:rsid w:val="00087FB8"/>
    <w:rsid w:val="0009192B"/>
    <w:rsid w:val="00091F35"/>
    <w:rsid w:val="00094414"/>
    <w:rsid w:val="000956B8"/>
    <w:rsid w:val="0009579E"/>
    <w:rsid w:val="00096F9D"/>
    <w:rsid w:val="00097024"/>
    <w:rsid w:val="00097DF5"/>
    <w:rsid w:val="000A1C81"/>
    <w:rsid w:val="000A3567"/>
    <w:rsid w:val="000A3791"/>
    <w:rsid w:val="000A47F9"/>
    <w:rsid w:val="000A5D5E"/>
    <w:rsid w:val="000A79A1"/>
    <w:rsid w:val="000B1F4E"/>
    <w:rsid w:val="000B3AB4"/>
    <w:rsid w:val="000B63C7"/>
    <w:rsid w:val="000B658F"/>
    <w:rsid w:val="000B65D4"/>
    <w:rsid w:val="000C18AA"/>
    <w:rsid w:val="000C3CFA"/>
    <w:rsid w:val="000C4968"/>
    <w:rsid w:val="000C6BFD"/>
    <w:rsid w:val="000C7FE0"/>
    <w:rsid w:val="000D0A06"/>
    <w:rsid w:val="000D0DE4"/>
    <w:rsid w:val="000D1D51"/>
    <w:rsid w:val="000D244C"/>
    <w:rsid w:val="000D38B7"/>
    <w:rsid w:val="000D65E5"/>
    <w:rsid w:val="000D7C92"/>
    <w:rsid w:val="000E08F0"/>
    <w:rsid w:val="000E1057"/>
    <w:rsid w:val="000E506B"/>
    <w:rsid w:val="000F11C5"/>
    <w:rsid w:val="000F42FA"/>
    <w:rsid w:val="000F5793"/>
    <w:rsid w:val="000F6087"/>
    <w:rsid w:val="001019E4"/>
    <w:rsid w:val="00103853"/>
    <w:rsid w:val="001045D5"/>
    <w:rsid w:val="001051EF"/>
    <w:rsid w:val="00106683"/>
    <w:rsid w:val="00106796"/>
    <w:rsid w:val="001079DE"/>
    <w:rsid w:val="00107D72"/>
    <w:rsid w:val="00110B12"/>
    <w:rsid w:val="00111E33"/>
    <w:rsid w:val="00114338"/>
    <w:rsid w:val="001150FB"/>
    <w:rsid w:val="001162BB"/>
    <w:rsid w:val="0012234B"/>
    <w:rsid w:val="00122F91"/>
    <w:rsid w:val="00123FFD"/>
    <w:rsid w:val="0012767F"/>
    <w:rsid w:val="001301EF"/>
    <w:rsid w:val="00132E06"/>
    <w:rsid w:val="00133305"/>
    <w:rsid w:val="001356C3"/>
    <w:rsid w:val="001367DE"/>
    <w:rsid w:val="00136B35"/>
    <w:rsid w:val="00141BF9"/>
    <w:rsid w:val="001446E2"/>
    <w:rsid w:val="00144F91"/>
    <w:rsid w:val="00145C24"/>
    <w:rsid w:val="00147527"/>
    <w:rsid w:val="00147608"/>
    <w:rsid w:val="00150E25"/>
    <w:rsid w:val="00150EA1"/>
    <w:rsid w:val="00153913"/>
    <w:rsid w:val="00157BB6"/>
    <w:rsid w:val="00162B4E"/>
    <w:rsid w:val="001665E3"/>
    <w:rsid w:val="0016735A"/>
    <w:rsid w:val="00167665"/>
    <w:rsid w:val="00167E9C"/>
    <w:rsid w:val="001702CA"/>
    <w:rsid w:val="00172A4C"/>
    <w:rsid w:val="00172FC3"/>
    <w:rsid w:val="001742D4"/>
    <w:rsid w:val="00174B8A"/>
    <w:rsid w:val="00175523"/>
    <w:rsid w:val="00176C9E"/>
    <w:rsid w:val="001773D7"/>
    <w:rsid w:val="00177CBB"/>
    <w:rsid w:val="001819D3"/>
    <w:rsid w:val="00181A8D"/>
    <w:rsid w:val="001820B5"/>
    <w:rsid w:val="001822CD"/>
    <w:rsid w:val="001827FC"/>
    <w:rsid w:val="00182D9A"/>
    <w:rsid w:val="00185973"/>
    <w:rsid w:val="001870F0"/>
    <w:rsid w:val="00187ADE"/>
    <w:rsid w:val="0019292E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67A0"/>
    <w:rsid w:val="001A725D"/>
    <w:rsid w:val="001B0BA5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BD9"/>
    <w:rsid w:val="001B6F12"/>
    <w:rsid w:val="001B7776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E246F"/>
    <w:rsid w:val="001E3796"/>
    <w:rsid w:val="001E3E8D"/>
    <w:rsid w:val="001E564F"/>
    <w:rsid w:val="001E68FB"/>
    <w:rsid w:val="001E7A4A"/>
    <w:rsid w:val="001F0907"/>
    <w:rsid w:val="001F179D"/>
    <w:rsid w:val="001F25B7"/>
    <w:rsid w:val="001F352F"/>
    <w:rsid w:val="001F40DC"/>
    <w:rsid w:val="001F7D6C"/>
    <w:rsid w:val="00201598"/>
    <w:rsid w:val="00203149"/>
    <w:rsid w:val="00203B7B"/>
    <w:rsid w:val="00206F60"/>
    <w:rsid w:val="002072F9"/>
    <w:rsid w:val="00213A17"/>
    <w:rsid w:val="00214DCD"/>
    <w:rsid w:val="0021566B"/>
    <w:rsid w:val="00215D31"/>
    <w:rsid w:val="00216419"/>
    <w:rsid w:val="00216613"/>
    <w:rsid w:val="00216DC9"/>
    <w:rsid w:val="00217178"/>
    <w:rsid w:val="00221C7F"/>
    <w:rsid w:val="00223285"/>
    <w:rsid w:val="00223400"/>
    <w:rsid w:val="00223593"/>
    <w:rsid w:val="00224DAE"/>
    <w:rsid w:val="00226462"/>
    <w:rsid w:val="00226672"/>
    <w:rsid w:val="00230104"/>
    <w:rsid w:val="00230AD4"/>
    <w:rsid w:val="00230E07"/>
    <w:rsid w:val="00230F94"/>
    <w:rsid w:val="00232187"/>
    <w:rsid w:val="00233434"/>
    <w:rsid w:val="0023684A"/>
    <w:rsid w:val="00247A56"/>
    <w:rsid w:val="002520EF"/>
    <w:rsid w:val="002529C6"/>
    <w:rsid w:val="00253414"/>
    <w:rsid w:val="00255159"/>
    <w:rsid w:val="00256A70"/>
    <w:rsid w:val="00257627"/>
    <w:rsid w:val="0025778D"/>
    <w:rsid w:val="00257980"/>
    <w:rsid w:val="002601F0"/>
    <w:rsid w:val="00262B8B"/>
    <w:rsid w:val="00262C3E"/>
    <w:rsid w:val="00263149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A7C27"/>
    <w:rsid w:val="002B1618"/>
    <w:rsid w:val="002B4294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6BB5"/>
    <w:rsid w:val="002C7A91"/>
    <w:rsid w:val="002D131E"/>
    <w:rsid w:val="002D1A99"/>
    <w:rsid w:val="002D4125"/>
    <w:rsid w:val="002D5D8F"/>
    <w:rsid w:val="002D61CA"/>
    <w:rsid w:val="002E0004"/>
    <w:rsid w:val="002E0275"/>
    <w:rsid w:val="002E0CD8"/>
    <w:rsid w:val="002E1421"/>
    <w:rsid w:val="002E2D6D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2347"/>
    <w:rsid w:val="00303340"/>
    <w:rsid w:val="0030411B"/>
    <w:rsid w:val="003075A7"/>
    <w:rsid w:val="00310028"/>
    <w:rsid w:val="00311A65"/>
    <w:rsid w:val="00315737"/>
    <w:rsid w:val="00316290"/>
    <w:rsid w:val="00317A35"/>
    <w:rsid w:val="00317C4F"/>
    <w:rsid w:val="00321B16"/>
    <w:rsid w:val="00322DC4"/>
    <w:rsid w:val="00324BD4"/>
    <w:rsid w:val="00325D57"/>
    <w:rsid w:val="0032625F"/>
    <w:rsid w:val="0033084C"/>
    <w:rsid w:val="00330A9A"/>
    <w:rsid w:val="003313B0"/>
    <w:rsid w:val="00332BC2"/>
    <w:rsid w:val="00335326"/>
    <w:rsid w:val="0033552E"/>
    <w:rsid w:val="00337B5C"/>
    <w:rsid w:val="00342297"/>
    <w:rsid w:val="003431F4"/>
    <w:rsid w:val="0034377B"/>
    <w:rsid w:val="00343D1A"/>
    <w:rsid w:val="003443DA"/>
    <w:rsid w:val="003444F5"/>
    <w:rsid w:val="003448B8"/>
    <w:rsid w:val="003469A7"/>
    <w:rsid w:val="0034700F"/>
    <w:rsid w:val="0035500C"/>
    <w:rsid w:val="00355631"/>
    <w:rsid w:val="00357094"/>
    <w:rsid w:val="0035777E"/>
    <w:rsid w:val="00357F62"/>
    <w:rsid w:val="0036038D"/>
    <w:rsid w:val="0036085A"/>
    <w:rsid w:val="00360C70"/>
    <w:rsid w:val="00364806"/>
    <w:rsid w:val="0036532A"/>
    <w:rsid w:val="003665C7"/>
    <w:rsid w:val="00367EE2"/>
    <w:rsid w:val="003722A8"/>
    <w:rsid w:val="00372518"/>
    <w:rsid w:val="00373A9C"/>
    <w:rsid w:val="003752CA"/>
    <w:rsid w:val="00376A25"/>
    <w:rsid w:val="00376E3F"/>
    <w:rsid w:val="00381FD5"/>
    <w:rsid w:val="00382C2A"/>
    <w:rsid w:val="00383992"/>
    <w:rsid w:val="00384D03"/>
    <w:rsid w:val="0038569D"/>
    <w:rsid w:val="0038680E"/>
    <w:rsid w:val="00387A86"/>
    <w:rsid w:val="00390066"/>
    <w:rsid w:val="003916BA"/>
    <w:rsid w:val="00392F29"/>
    <w:rsid w:val="0039344B"/>
    <w:rsid w:val="00393881"/>
    <w:rsid w:val="00395B29"/>
    <w:rsid w:val="0039747A"/>
    <w:rsid w:val="003976E7"/>
    <w:rsid w:val="0039788A"/>
    <w:rsid w:val="003A36F9"/>
    <w:rsid w:val="003A4692"/>
    <w:rsid w:val="003A57B8"/>
    <w:rsid w:val="003A6F26"/>
    <w:rsid w:val="003B2559"/>
    <w:rsid w:val="003B5794"/>
    <w:rsid w:val="003C0EE6"/>
    <w:rsid w:val="003C4421"/>
    <w:rsid w:val="003C4737"/>
    <w:rsid w:val="003C484C"/>
    <w:rsid w:val="003C5B56"/>
    <w:rsid w:val="003C5D5F"/>
    <w:rsid w:val="003C60BD"/>
    <w:rsid w:val="003C6952"/>
    <w:rsid w:val="003C6D33"/>
    <w:rsid w:val="003D4FE4"/>
    <w:rsid w:val="003D5A83"/>
    <w:rsid w:val="003E0040"/>
    <w:rsid w:val="003E0BD2"/>
    <w:rsid w:val="003E18C7"/>
    <w:rsid w:val="003E1EF0"/>
    <w:rsid w:val="003E29C8"/>
    <w:rsid w:val="003E66E1"/>
    <w:rsid w:val="003E6C33"/>
    <w:rsid w:val="003F1419"/>
    <w:rsid w:val="003F1B16"/>
    <w:rsid w:val="003F2C94"/>
    <w:rsid w:val="003F45D2"/>
    <w:rsid w:val="003F6085"/>
    <w:rsid w:val="003F7AF8"/>
    <w:rsid w:val="003F7B88"/>
    <w:rsid w:val="00406278"/>
    <w:rsid w:val="004075FB"/>
    <w:rsid w:val="00410B62"/>
    <w:rsid w:val="004120B8"/>
    <w:rsid w:val="0041240B"/>
    <w:rsid w:val="00412966"/>
    <w:rsid w:val="00413060"/>
    <w:rsid w:val="00414370"/>
    <w:rsid w:val="00417FB3"/>
    <w:rsid w:val="00420352"/>
    <w:rsid w:val="00420660"/>
    <w:rsid w:val="004239F6"/>
    <w:rsid w:val="00424463"/>
    <w:rsid w:val="00424EB1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049"/>
    <w:rsid w:val="00445384"/>
    <w:rsid w:val="00445EB2"/>
    <w:rsid w:val="0044709E"/>
    <w:rsid w:val="004472BE"/>
    <w:rsid w:val="00451CAA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2F28"/>
    <w:rsid w:val="00474344"/>
    <w:rsid w:val="00474675"/>
    <w:rsid w:val="00474C18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3CE3"/>
    <w:rsid w:val="0049457E"/>
    <w:rsid w:val="00497AE5"/>
    <w:rsid w:val="004A0B7C"/>
    <w:rsid w:val="004A1BE1"/>
    <w:rsid w:val="004A1E79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D37B5"/>
    <w:rsid w:val="004D3AE3"/>
    <w:rsid w:val="004D4983"/>
    <w:rsid w:val="004D4A90"/>
    <w:rsid w:val="004D5F48"/>
    <w:rsid w:val="004D71C3"/>
    <w:rsid w:val="004D77FD"/>
    <w:rsid w:val="004D7CA8"/>
    <w:rsid w:val="004E07B8"/>
    <w:rsid w:val="004E26D8"/>
    <w:rsid w:val="004E2CD9"/>
    <w:rsid w:val="004E3AF4"/>
    <w:rsid w:val="004E3C00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04972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20BC5"/>
    <w:rsid w:val="0052148B"/>
    <w:rsid w:val="005239A9"/>
    <w:rsid w:val="00526B9E"/>
    <w:rsid w:val="00527F7E"/>
    <w:rsid w:val="00536CAB"/>
    <w:rsid w:val="00541DD7"/>
    <w:rsid w:val="00542062"/>
    <w:rsid w:val="0054355A"/>
    <w:rsid w:val="00543921"/>
    <w:rsid w:val="00543AD6"/>
    <w:rsid w:val="00545C7E"/>
    <w:rsid w:val="00547E6B"/>
    <w:rsid w:val="005503C9"/>
    <w:rsid w:val="005515CE"/>
    <w:rsid w:val="00552CB5"/>
    <w:rsid w:val="005550D2"/>
    <w:rsid w:val="00556654"/>
    <w:rsid w:val="005571B1"/>
    <w:rsid w:val="00560974"/>
    <w:rsid w:val="005618EE"/>
    <w:rsid w:val="0056236F"/>
    <w:rsid w:val="0056323E"/>
    <w:rsid w:val="00563E7E"/>
    <w:rsid w:val="005649CD"/>
    <w:rsid w:val="00565D24"/>
    <w:rsid w:val="00572868"/>
    <w:rsid w:val="005728C7"/>
    <w:rsid w:val="00572900"/>
    <w:rsid w:val="005736C4"/>
    <w:rsid w:val="00574DCA"/>
    <w:rsid w:val="005757EF"/>
    <w:rsid w:val="00575C77"/>
    <w:rsid w:val="00577FDE"/>
    <w:rsid w:val="005815F3"/>
    <w:rsid w:val="00587722"/>
    <w:rsid w:val="005909C7"/>
    <w:rsid w:val="00590F8C"/>
    <w:rsid w:val="005932B1"/>
    <w:rsid w:val="00593E92"/>
    <w:rsid w:val="005945C0"/>
    <w:rsid w:val="005948CC"/>
    <w:rsid w:val="00595A5A"/>
    <w:rsid w:val="00595B5B"/>
    <w:rsid w:val="00595E74"/>
    <w:rsid w:val="00596BCB"/>
    <w:rsid w:val="005A0D0B"/>
    <w:rsid w:val="005A1945"/>
    <w:rsid w:val="005A1BCC"/>
    <w:rsid w:val="005A1DFE"/>
    <w:rsid w:val="005A2C8D"/>
    <w:rsid w:val="005A740B"/>
    <w:rsid w:val="005B0AB2"/>
    <w:rsid w:val="005B2B80"/>
    <w:rsid w:val="005B3998"/>
    <w:rsid w:val="005B54B5"/>
    <w:rsid w:val="005B59C1"/>
    <w:rsid w:val="005B59CE"/>
    <w:rsid w:val="005B7310"/>
    <w:rsid w:val="005C08BE"/>
    <w:rsid w:val="005C2979"/>
    <w:rsid w:val="005C48E8"/>
    <w:rsid w:val="005C702B"/>
    <w:rsid w:val="005D0430"/>
    <w:rsid w:val="005D2693"/>
    <w:rsid w:val="005D5480"/>
    <w:rsid w:val="005D6CA7"/>
    <w:rsid w:val="005E1011"/>
    <w:rsid w:val="005E271D"/>
    <w:rsid w:val="005E4F1D"/>
    <w:rsid w:val="005E692F"/>
    <w:rsid w:val="005E6B0A"/>
    <w:rsid w:val="005F1EE0"/>
    <w:rsid w:val="005F2212"/>
    <w:rsid w:val="005F23B1"/>
    <w:rsid w:val="005F260A"/>
    <w:rsid w:val="005F667E"/>
    <w:rsid w:val="005F7429"/>
    <w:rsid w:val="00601F87"/>
    <w:rsid w:val="00602D3E"/>
    <w:rsid w:val="00603759"/>
    <w:rsid w:val="00603A00"/>
    <w:rsid w:val="00604016"/>
    <w:rsid w:val="00605103"/>
    <w:rsid w:val="0060568F"/>
    <w:rsid w:val="00606C82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0EDD"/>
    <w:rsid w:val="006215B4"/>
    <w:rsid w:val="00621CD3"/>
    <w:rsid w:val="00621F19"/>
    <w:rsid w:val="00622789"/>
    <w:rsid w:val="0062545D"/>
    <w:rsid w:val="00625A1F"/>
    <w:rsid w:val="006311F1"/>
    <w:rsid w:val="00632B41"/>
    <w:rsid w:val="006359DE"/>
    <w:rsid w:val="00635D10"/>
    <w:rsid w:val="00636200"/>
    <w:rsid w:val="006366F4"/>
    <w:rsid w:val="006368C9"/>
    <w:rsid w:val="00636B44"/>
    <w:rsid w:val="00637C39"/>
    <w:rsid w:val="0064285D"/>
    <w:rsid w:val="00643BBA"/>
    <w:rsid w:val="0064480F"/>
    <w:rsid w:val="00645B26"/>
    <w:rsid w:val="00645EAA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45FB"/>
    <w:rsid w:val="00664F8A"/>
    <w:rsid w:val="00666893"/>
    <w:rsid w:val="00666E51"/>
    <w:rsid w:val="0067015B"/>
    <w:rsid w:val="0067018C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38E4"/>
    <w:rsid w:val="00695565"/>
    <w:rsid w:val="00696270"/>
    <w:rsid w:val="006A0AC3"/>
    <w:rsid w:val="006A1388"/>
    <w:rsid w:val="006A46A5"/>
    <w:rsid w:val="006A4B1D"/>
    <w:rsid w:val="006A697F"/>
    <w:rsid w:val="006A6A43"/>
    <w:rsid w:val="006A7130"/>
    <w:rsid w:val="006A74A1"/>
    <w:rsid w:val="006B178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C7920"/>
    <w:rsid w:val="006D0FCF"/>
    <w:rsid w:val="006D32FA"/>
    <w:rsid w:val="006D694E"/>
    <w:rsid w:val="006E01C1"/>
    <w:rsid w:val="006E0C66"/>
    <w:rsid w:val="006E22B2"/>
    <w:rsid w:val="006E485A"/>
    <w:rsid w:val="006E4FD5"/>
    <w:rsid w:val="006E7DF7"/>
    <w:rsid w:val="006F1180"/>
    <w:rsid w:val="006F2710"/>
    <w:rsid w:val="006F30A3"/>
    <w:rsid w:val="006F7A0E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17F54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65C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87D0B"/>
    <w:rsid w:val="00790DF3"/>
    <w:rsid w:val="007934C6"/>
    <w:rsid w:val="00796088"/>
    <w:rsid w:val="00796FEC"/>
    <w:rsid w:val="00797FDA"/>
    <w:rsid w:val="007A07E4"/>
    <w:rsid w:val="007A2556"/>
    <w:rsid w:val="007A26B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39EA"/>
    <w:rsid w:val="007B53DA"/>
    <w:rsid w:val="007C1FE9"/>
    <w:rsid w:val="007C4565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0E9B"/>
    <w:rsid w:val="007E1FD7"/>
    <w:rsid w:val="007E6B68"/>
    <w:rsid w:val="007E7765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06826"/>
    <w:rsid w:val="00807365"/>
    <w:rsid w:val="008100AC"/>
    <w:rsid w:val="00810260"/>
    <w:rsid w:val="00810C71"/>
    <w:rsid w:val="008117AB"/>
    <w:rsid w:val="0081331A"/>
    <w:rsid w:val="008133E3"/>
    <w:rsid w:val="00813633"/>
    <w:rsid w:val="008146BA"/>
    <w:rsid w:val="00817849"/>
    <w:rsid w:val="00820F66"/>
    <w:rsid w:val="00821C31"/>
    <w:rsid w:val="008227DB"/>
    <w:rsid w:val="00822EC9"/>
    <w:rsid w:val="008272AE"/>
    <w:rsid w:val="00830D0F"/>
    <w:rsid w:val="008316D2"/>
    <w:rsid w:val="00831936"/>
    <w:rsid w:val="00833C93"/>
    <w:rsid w:val="00834304"/>
    <w:rsid w:val="0083531B"/>
    <w:rsid w:val="00836186"/>
    <w:rsid w:val="00836EA7"/>
    <w:rsid w:val="00841D07"/>
    <w:rsid w:val="00842653"/>
    <w:rsid w:val="00843B8E"/>
    <w:rsid w:val="00844E6C"/>
    <w:rsid w:val="008454BD"/>
    <w:rsid w:val="00845DE6"/>
    <w:rsid w:val="00846575"/>
    <w:rsid w:val="00846DA6"/>
    <w:rsid w:val="00847FCD"/>
    <w:rsid w:val="008528C4"/>
    <w:rsid w:val="0085317D"/>
    <w:rsid w:val="008557A5"/>
    <w:rsid w:val="0085620B"/>
    <w:rsid w:val="008575B4"/>
    <w:rsid w:val="00857AD0"/>
    <w:rsid w:val="00857B26"/>
    <w:rsid w:val="00861EBE"/>
    <w:rsid w:val="00862079"/>
    <w:rsid w:val="00862281"/>
    <w:rsid w:val="008647BF"/>
    <w:rsid w:val="00864FE0"/>
    <w:rsid w:val="00865E44"/>
    <w:rsid w:val="00871F9D"/>
    <w:rsid w:val="0087529D"/>
    <w:rsid w:val="00876DD3"/>
    <w:rsid w:val="008860E1"/>
    <w:rsid w:val="008864E1"/>
    <w:rsid w:val="008903F9"/>
    <w:rsid w:val="008905E0"/>
    <w:rsid w:val="00893C40"/>
    <w:rsid w:val="00894FB6"/>
    <w:rsid w:val="008962E8"/>
    <w:rsid w:val="00896A36"/>
    <w:rsid w:val="008A27E6"/>
    <w:rsid w:val="008A296F"/>
    <w:rsid w:val="008A3C37"/>
    <w:rsid w:val="008A4BFA"/>
    <w:rsid w:val="008A5278"/>
    <w:rsid w:val="008A60DF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339"/>
    <w:rsid w:val="008C2CE3"/>
    <w:rsid w:val="008C37CF"/>
    <w:rsid w:val="008C501E"/>
    <w:rsid w:val="008C5B13"/>
    <w:rsid w:val="008C6B4A"/>
    <w:rsid w:val="008C70E8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490A"/>
    <w:rsid w:val="008E58CC"/>
    <w:rsid w:val="008E5C11"/>
    <w:rsid w:val="008E63D7"/>
    <w:rsid w:val="008E6BBF"/>
    <w:rsid w:val="008E76DD"/>
    <w:rsid w:val="008F086D"/>
    <w:rsid w:val="008F2CD8"/>
    <w:rsid w:val="008F41DF"/>
    <w:rsid w:val="008F5ECC"/>
    <w:rsid w:val="008F7B40"/>
    <w:rsid w:val="00902C99"/>
    <w:rsid w:val="00906F8B"/>
    <w:rsid w:val="009104A1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54B"/>
    <w:rsid w:val="0093681D"/>
    <w:rsid w:val="00936C76"/>
    <w:rsid w:val="00941224"/>
    <w:rsid w:val="00942199"/>
    <w:rsid w:val="00942684"/>
    <w:rsid w:val="009431EC"/>
    <w:rsid w:val="009456F9"/>
    <w:rsid w:val="0094661C"/>
    <w:rsid w:val="0095118F"/>
    <w:rsid w:val="00951A13"/>
    <w:rsid w:val="009527F5"/>
    <w:rsid w:val="00952D1A"/>
    <w:rsid w:val="00952DD8"/>
    <w:rsid w:val="009542B9"/>
    <w:rsid w:val="0095439A"/>
    <w:rsid w:val="009570E8"/>
    <w:rsid w:val="0095774A"/>
    <w:rsid w:val="009611D3"/>
    <w:rsid w:val="00962BB5"/>
    <w:rsid w:val="009630BC"/>
    <w:rsid w:val="00963FBC"/>
    <w:rsid w:val="00964686"/>
    <w:rsid w:val="00964BB8"/>
    <w:rsid w:val="00967868"/>
    <w:rsid w:val="009706C8"/>
    <w:rsid w:val="0097312A"/>
    <w:rsid w:val="00976E92"/>
    <w:rsid w:val="009809DC"/>
    <w:rsid w:val="00980A38"/>
    <w:rsid w:val="009812C9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5EE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674"/>
    <w:rsid w:val="009B6AE7"/>
    <w:rsid w:val="009C2989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A9B"/>
    <w:rsid w:val="009E4FFB"/>
    <w:rsid w:val="009F0ABD"/>
    <w:rsid w:val="009F0E81"/>
    <w:rsid w:val="009F3CFE"/>
    <w:rsid w:val="009F5414"/>
    <w:rsid w:val="009F7641"/>
    <w:rsid w:val="00A00F16"/>
    <w:rsid w:val="00A02D41"/>
    <w:rsid w:val="00A033F8"/>
    <w:rsid w:val="00A0449F"/>
    <w:rsid w:val="00A04F32"/>
    <w:rsid w:val="00A05283"/>
    <w:rsid w:val="00A07355"/>
    <w:rsid w:val="00A07A76"/>
    <w:rsid w:val="00A1014E"/>
    <w:rsid w:val="00A10897"/>
    <w:rsid w:val="00A10DD1"/>
    <w:rsid w:val="00A10E91"/>
    <w:rsid w:val="00A15815"/>
    <w:rsid w:val="00A172F5"/>
    <w:rsid w:val="00A17B5F"/>
    <w:rsid w:val="00A17BF4"/>
    <w:rsid w:val="00A205FC"/>
    <w:rsid w:val="00A22A6D"/>
    <w:rsid w:val="00A23807"/>
    <w:rsid w:val="00A26CC2"/>
    <w:rsid w:val="00A27C8F"/>
    <w:rsid w:val="00A312A1"/>
    <w:rsid w:val="00A31C14"/>
    <w:rsid w:val="00A32469"/>
    <w:rsid w:val="00A32D21"/>
    <w:rsid w:val="00A333C2"/>
    <w:rsid w:val="00A336EB"/>
    <w:rsid w:val="00A355F2"/>
    <w:rsid w:val="00A35932"/>
    <w:rsid w:val="00A3657A"/>
    <w:rsid w:val="00A36632"/>
    <w:rsid w:val="00A3686C"/>
    <w:rsid w:val="00A36A92"/>
    <w:rsid w:val="00A37D2B"/>
    <w:rsid w:val="00A42AB4"/>
    <w:rsid w:val="00A43328"/>
    <w:rsid w:val="00A445B4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701ED"/>
    <w:rsid w:val="00A70668"/>
    <w:rsid w:val="00A70CAF"/>
    <w:rsid w:val="00A766D7"/>
    <w:rsid w:val="00A77B7C"/>
    <w:rsid w:val="00A8003A"/>
    <w:rsid w:val="00A80572"/>
    <w:rsid w:val="00A815FD"/>
    <w:rsid w:val="00A820E9"/>
    <w:rsid w:val="00A843E6"/>
    <w:rsid w:val="00A85090"/>
    <w:rsid w:val="00A90BA3"/>
    <w:rsid w:val="00A9182B"/>
    <w:rsid w:val="00A91B6F"/>
    <w:rsid w:val="00A94E80"/>
    <w:rsid w:val="00A969B9"/>
    <w:rsid w:val="00A974E8"/>
    <w:rsid w:val="00AA38CF"/>
    <w:rsid w:val="00AA3AAA"/>
    <w:rsid w:val="00AA442D"/>
    <w:rsid w:val="00AA5A25"/>
    <w:rsid w:val="00AA5D08"/>
    <w:rsid w:val="00AA5FCB"/>
    <w:rsid w:val="00AA5FDE"/>
    <w:rsid w:val="00AA6E84"/>
    <w:rsid w:val="00AA7D74"/>
    <w:rsid w:val="00AB091E"/>
    <w:rsid w:val="00AB0A8F"/>
    <w:rsid w:val="00AB1E52"/>
    <w:rsid w:val="00AB267C"/>
    <w:rsid w:val="00AB28E6"/>
    <w:rsid w:val="00AB2C52"/>
    <w:rsid w:val="00AB44CB"/>
    <w:rsid w:val="00AB5380"/>
    <w:rsid w:val="00AB5848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0B1E"/>
    <w:rsid w:val="00AE1591"/>
    <w:rsid w:val="00AE2145"/>
    <w:rsid w:val="00AE2189"/>
    <w:rsid w:val="00AE3074"/>
    <w:rsid w:val="00AE514F"/>
    <w:rsid w:val="00AE5E25"/>
    <w:rsid w:val="00AE75B6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AF7841"/>
    <w:rsid w:val="00B00FC7"/>
    <w:rsid w:val="00B01202"/>
    <w:rsid w:val="00B01652"/>
    <w:rsid w:val="00B055EC"/>
    <w:rsid w:val="00B06947"/>
    <w:rsid w:val="00B070F0"/>
    <w:rsid w:val="00B103E3"/>
    <w:rsid w:val="00B1373C"/>
    <w:rsid w:val="00B14176"/>
    <w:rsid w:val="00B144F2"/>
    <w:rsid w:val="00B15EB1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0E9D"/>
    <w:rsid w:val="00B3106F"/>
    <w:rsid w:val="00B321DF"/>
    <w:rsid w:val="00B32DA8"/>
    <w:rsid w:val="00B35413"/>
    <w:rsid w:val="00B3602C"/>
    <w:rsid w:val="00B3642F"/>
    <w:rsid w:val="00B42520"/>
    <w:rsid w:val="00B428FD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5755"/>
    <w:rsid w:val="00B663ED"/>
    <w:rsid w:val="00B6648F"/>
    <w:rsid w:val="00B664B4"/>
    <w:rsid w:val="00B76CB1"/>
    <w:rsid w:val="00B76F05"/>
    <w:rsid w:val="00B77AC8"/>
    <w:rsid w:val="00B80457"/>
    <w:rsid w:val="00B816D4"/>
    <w:rsid w:val="00B819A8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11E"/>
    <w:rsid w:val="00BA3D8D"/>
    <w:rsid w:val="00BA4FAC"/>
    <w:rsid w:val="00BA5201"/>
    <w:rsid w:val="00BA541B"/>
    <w:rsid w:val="00BA6160"/>
    <w:rsid w:val="00BA6AD8"/>
    <w:rsid w:val="00BA7880"/>
    <w:rsid w:val="00BB19F4"/>
    <w:rsid w:val="00BB3242"/>
    <w:rsid w:val="00BB6C02"/>
    <w:rsid w:val="00BB75A3"/>
    <w:rsid w:val="00BB78F6"/>
    <w:rsid w:val="00BB79CA"/>
    <w:rsid w:val="00BC0366"/>
    <w:rsid w:val="00BC07FB"/>
    <w:rsid w:val="00BC334A"/>
    <w:rsid w:val="00BC3824"/>
    <w:rsid w:val="00BC38D3"/>
    <w:rsid w:val="00BD1DD1"/>
    <w:rsid w:val="00BD34D6"/>
    <w:rsid w:val="00BD6B76"/>
    <w:rsid w:val="00BD7257"/>
    <w:rsid w:val="00BE0022"/>
    <w:rsid w:val="00BE113F"/>
    <w:rsid w:val="00BE52F4"/>
    <w:rsid w:val="00BE623A"/>
    <w:rsid w:val="00BE67DD"/>
    <w:rsid w:val="00BF0072"/>
    <w:rsid w:val="00BF3B4B"/>
    <w:rsid w:val="00BF782F"/>
    <w:rsid w:val="00C00248"/>
    <w:rsid w:val="00C00357"/>
    <w:rsid w:val="00C02F16"/>
    <w:rsid w:val="00C031CF"/>
    <w:rsid w:val="00C04215"/>
    <w:rsid w:val="00C07E4C"/>
    <w:rsid w:val="00C100B9"/>
    <w:rsid w:val="00C110A4"/>
    <w:rsid w:val="00C119CA"/>
    <w:rsid w:val="00C12C80"/>
    <w:rsid w:val="00C14D36"/>
    <w:rsid w:val="00C15E00"/>
    <w:rsid w:val="00C17D30"/>
    <w:rsid w:val="00C20A27"/>
    <w:rsid w:val="00C20A3E"/>
    <w:rsid w:val="00C2184D"/>
    <w:rsid w:val="00C235AE"/>
    <w:rsid w:val="00C238FC"/>
    <w:rsid w:val="00C239FB"/>
    <w:rsid w:val="00C23F25"/>
    <w:rsid w:val="00C23FF1"/>
    <w:rsid w:val="00C25355"/>
    <w:rsid w:val="00C271D7"/>
    <w:rsid w:val="00C30C04"/>
    <w:rsid w:val="00C32CB2"/>
    <w:rsid w:val="00C34B1C"/>
    <w:rsid w:val="00C34CC1"/>
    <w:rsid w:val="00C34E59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46275"/>
    <w:rsid w:val="00C50842"/>
    <w:rsid w:val="00C51752"/>
    <w:rsid w:val="00C52A54"/>
    <w:rsid w:val="00C53B3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B4A"/>
    <w:rsid w:val="00C74D61"/>
    <w:rsid w:val="00C75581"/>
    <w:rsid w:val="00C7782E"/>
    <w:rsid w:val="00C80D10"/>
    <w:rsid w:val="00C8195E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3FB"/>
    <w:rsid w:val="00CA0CE4"/>
    <w:rsid w:val="00CA3DA8"/>
    <w:rsid w:val="00CA4084"/>
    <w:rsid w:val="00CA5B45"/>
    <w:rsid w:val="00CA72CA"/>
    <w:rsid w:val="00CB0E1F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D25EE"/>
    <w:rsid w:val="00CD3317"/>
    <w:rsid w:val="00CD6705"/>
    <w:rsid w:val="00CD7D4B"/>
    <w:rsid w:val="00CE05D8"/>
    <w:rsid w:val="00CE0C31"/>
    <w:rsid w:val="00CE1206"/>
    <w:rsid w:val="00CE2049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2D37"/>
    <w:rsid w:val="00D133E4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43E8"/>
    <w:rsid w:val="00D35CA9"/>
    <w:rsid w:val="00D373DA"/>
    <w:rsid w:val="00D405F1"/>
    <w:rsid w:val="00D431DF"/>
    <w:rsid w:val="00D4546F"/>
    <w:rsid w:val="00D45544"/>
    <w:rsid w:val="00D45755"/>
    <w:rsid w:val="00D45A7E"/>
    <w:rsid w:val="00D45FAE"/>
    <w:rsid w:val="00D47115"/>
    <w:rsid w:val="00D47380"/>
    <w:rsid w:val="00D501F7"/>
    <w:rsid w:val="00D506E5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300F"/>
    <w:rsid w:val="00D662ED"/>
    <w:rsid w:val="00D70E13"/>
    <w:rsid w:val="00D72C94"/>
    <w:rsid w:val="00D733AC"/>
    <w:rsid w:val="00D7398D"/>
    <w:rsid w:val="00D73A3F"/>
    <w:rsid w:val="00D73F5A"/>
    <w:rsid w:val="00D74933"/>
    <w:rsid w:val="00D7571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705"/>
    <w:rsid w:val="00D90E3F"/>
    <w:rsid w:val="00D91E15"/>
    <w:rsid w:val="00D9242B"/>
    <w:rsid w:val="00D92C9F"/>
    <w:rsid w:val="00D930AF"/>
    <w:rsid w:val="00D953D4"/>
    <w:rsid w:val="00D97B98"/>
    <w:rsid w:val="00D97F1D"/>
    <w:rsid w:val="00DA05D3"/>
    <w:rsid w:val="00DA0EC3"/>
    <w:rsid w:val="00DA2135"/>
    <w:rsid w:val="00DA3ADC"/>
    <w:rsid w:val="00DA51C2"/>
    <w:rsid w:val="00DB1C18"/>
    <w:rsid w:val="00DB459E"/>
    <w:rsid w:val="00DB5BC4"/>
    <w:rsid w:val="00DC2C02"/>
    <w:rsid w:val="00DC3335"/>
    <w:rsid w:val="00DC39BF"/>
    <w:rsid w:val="00DD3CCB"/>
    <w:rsid w:val="00DE02AD"/>
    <w:rsid w:val="00DE0657"/>
    <w:rsid w:val="00DE14A2"/>
    <w:rsid w:val="00DE6385"/>
    <w:rsid w:val="00DE70E9"/>
    <w:rsid w:val="00DF152B"/>
    <w:rsid w:val="00DF1CE2"/>
    <w:rsid w:val="00DF1DFA"/>
    <w:rsid w:val="00DF2AA3"/>
    <w:rsid w:val="00DF3393"/>
    <w:rsid w:val="00DF5840"/>
    <w:rsid w:val="00DF7643"/>
    <w:rsid w:val="00E00A7F"/>
    <w:rsid w:val="00E11BFA"/>
    <w:rsid w:val="00E11CE3"/>
    <w:rsid w:val="00E12A46"/>
    <w:rsid w:val="00E1502D"/>
    <w:rsid w:val="00E15D48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47FA"/>
    <w:rsid w:val="00E651A1"/>
    <w:rsid w:val="00E66961"/>
    <w:rsid w:val="00E67A15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DE9"/>
    <w:rsid w:val="00E85067"/>
    <w:rsid w:val="00E85B22"/>
    <w:rsid w:val="00E87AB2"/>
    <w:rsid w:val="00E925BC"/>
    <w:rsid w:val="00E935D1"/>
    <w:rsid w:val="00EA36D1"/>
    <w:rsid w:val="00EA44CD"/>
    <w:rsid w:val="00EA57ED"/>
    <w:rsid w:val="00EB169E"/>
    <w:rsid w:val="00EB658E"/>
    <w:rsid w:val="00EB6879"/>
    <w:rsid w:val="00EB7A2F"/>
    <w:rsid w:val="00EC0E06"/>
    <w:rsid w:val="00EC1204"/>
    <w:rsid w:val="00EC1645"/>
    <w:rsid w:val="00EC34BD"/>
    <w:rsid w:val="00EC63E1"/>
    <w:rsid w:val="00EC7AB6"/>
    <w:rsid w:val="00EC7F7A"/>
    <w:rsid w:val="00ED1A20"/>
    <w:rsid w:val="00ED21E1"/>
    <w:rsid w:val="00ED2E41"/>
    <w:rsid w:val="00ED4881"/>
    <w:rsid w:val="00ED5530"/>
    <w:rsid w:val="00EE4819"/>
    <w:rsid w:val="00EE665C"/>
    <w:rsid w:val="00EE778A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4A6E"/>
    <w:rsid w:val="00F05A64"/>
    <w:rsid w:val="00F076E7"/>
    <w:rsid w:val="00F12A93"/>
    <w:rsid w:val="00F13176"/>
    <w:rsid w:val="00F14136"/>
    <w:rsid w:val="00F14FEF"/>
    <w:rsid w:val="00F161C7"/>
    <w:rsid w:val="00F21541"/>
    <w:rsid w:val="00F261E8"/>
    <w:rsid w:val="00F307C5"/>
    <w:rsid w:val="00F3098F"/>
    <w:rsid w:val="00F31420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500F"/>
    <w:rsid w:val="00F66A86"/>
    <w:rsid w:val="00F66C55"/>
    <w:rsid w:val="00F721E5"/>
    <w:rsid w:val="00F7427E"/>
    <w:rsid w:val="00F75B66"/>
    <w:rsid w:val="00F8191D"/>
    <w:rsid w:val="00F82703"/>
    <w:rsid w:val="00F82D3F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4C52"/>
    <w:rsid w:val="00FA68E0"/>
    <w:rsid w:val="00FA6D8D"/>
    <w:rsid w:val="00FB21A3"/>
    <w:rsid w:val="00FB4A35"/>
    <w:rsid w:val="00FB4E5C"/>
    <w:rsid w:val="00FB5BC5"/>
    <w:rsid w:val="00FB5E9E"/>
    <w:rsid w:val="00FB63AA"/>
    <w:rsid w:val="00FB7CB5"/>
    <w:rsid w:val="00FC08B7"/>
    <w:rsid w:val="00FC0D0E"/>
    <w:rsid w:val="00FC0D66"/>
    <w:rsid w:val="00FC2C9B"/>
    <w:rsid w:val="00FC476A"/>
    <w:rsid w:val="00FC4D0F"/>
    <w:rsid w:val="00FC5DFF"/>
    <w:rsid w:val="00FD105C"/>
    <w:rsid w:val="00FD34E8"/>
    <w:rsid w:val="00FD5957"/>
    <w:rsid w:val="00FD5CC1"/>
    <w:rsid w:val="00FD6487"/>
    <w:rsid w:val="00FE2C15"/>
    <w:rsid w:val="00FE40BF"/>
    <w:rsid w:val="00FE481F"/>
    <w:rsid w:val="00FE5CF4"/>
    <w:rsid w:val="00FF0F26"/>
    <w:rsid w:val="00FF1560"/>
    <w:rsid w:val="00FF24BC"/>
    <w:rsid w:val="00FF29EB"/>
    <w:rsid w:val="0120A67E"/>
    <w:rsid w:val="0168C5BA"/>
    <w:rsid w:val="01BAB65D"/>
    <w:rsid w:val="03A1ECFE"/>
    <w:rsid w:val="04E01556"/>
    <w:rsid w:val="05E2372B"/>
    <w:rsid w:val="0A631593"/>
    <w:rsid w:val="0B78C35B"/>
    <w:rsid w:val="0C4C6EC5"/>
    <w:rsid w:val="0C911650"/>
    <w:rsid w:val="0DC85846"/>
    <w:rsid w:val="0E289C0B"/>
    <w:rsid w:val="0FB4E28A"/>
    <w:rsid w:val="1084E282"/>
    <w:rsid w:val="1125901E"/>
    <w:rsid w:val="12FB80C3"/>
    <w:rsid w:val="13F9D550"/>
    <w:rsid w:val="197FFA92"/>
    <w:rsid w:val="1BEC2EB4"/>
    <w:rsid w:val="1C3554B2"/>
    <w:rsid w:val="1E88EED2"/>
    <w:rsid w:val="1FC5ACBC"/>
    <w:rsid w:val="2881D0C7"/>
    <w:rsid w:val="294A30EE"/>
    <w:rsid w:val="29B87D52"/>
    <w:rsid w:val="2A392D81"/>
    <w:rsid w:val="2A6E7396"/>
    <w:rsid w:val="32F81AC2"/>
    <w:rsid w:val="36D23E88"/>
    <w:rsid w:val="39D6E3FB"/>
    <w:rsid w:val="3A1EDE82"/>
    <w:rsid w:val="3CA3D87A"/>
    <w:rsid w:val="3CDD7944"/>
    <w:rsid w:val="3D52A2D1"/>
    <w:rsid w:val="3F036ECC"/>
    <w:rsid w:val="3F5D3AF4"/>
    <w:rsid w:val="3F9C0C0E"/>
    <w:rsid w:val="402D46A2"/>
    <w:rsid w:val="41C46198"/>
    <w:rsid w:val="46A6AF01"/>
    <w:rsid w:val="48EA7C49"/>
    <w:rsid w:val="4ABC029A"/>
    <w:rsid w:val="4DAB71EA"/>
    <w:rsid w:val="4DB493C1"/>
    <w:rsid w:val="4E59A77E"/>
    <w:rsid w:val="4EB4C7DA"/>
    <w:rsid w:val="51170C3C"/>
    <w:rsid w:val="51BAEBB9"/>
    <w:rsid w:val="51FA47A0"/>
    <w:rsid w:val="52BB4679"/>
    <w:rsid w:val="54DBB60D"/>
    <w:rsid w:val="559D80BC"/>
    <w:rsid w:val="583A3F93"/>
    <w:rsid w:val="592CAA14"/>
    <w:rsid w:val="59A6B3AB"/>
    <w:rsid w:val="5C8E6734"/>
    <w:rsid w:val="5E7091F9"/>
    <w:rsid w:val="5E717A62"/>
    <w:rsid w:val="5F530DD7"/>
    <w:rsid w:val="604CC399"/>
    <w:rsid w:val="61497077"/>
    <w:rsid w:val="61D10768"/>
    <w:rsid w:val="64F119D1"/>
    <w:rsid w:val="66788BFA"/>
    <w:rsid w:val="68C4C6CD"/>
    <w:rsid w:val="68CC3FDE"/>
    <w:rsid w:val="693B25E4"/>
    <w:rsid w:val="6AD2301C"/>
    <w:rsid w:val="6D6C8765"/>
    <w:rsid w:val="71E4DEFF"/>
    <w:rsid w:val="72497A54"/>
    <w:rsid w:val="73D79C38"/>
    <w:rsid w:val="75A373E5"/>
    <w:rsid w:val="7EC0B8F8"/>
    <w:rsid w:val="7F6B1FD8"/>
    <w:rsid w:val="7FED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B3DFDFE9-EDAF-4D6E-BAD5-D9ADF86D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0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14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customStyle="1" w:styleId="font291">
    <w:name w:val="font291"/>
    <w:basedOn w:val="Domylnaczcionkaakapitu"/>
    <w:rsid w:val="0030411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01">
    <w:name w:val="font301"/>
    <w:basedOn w:val="Domylnaczcionkaakapitu"/>
    <w:rsid w:val="0030411B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602D3E"/>
    <w:rPr>
      <w:color w:val="96607D"/>
      <w:u w:val="single"/>
    </w:rPr>
  </w:style>
  <w:style w:type="paragraph" w:customStyle="1" w:styleId="msonormal0">
    <w:name w:val="msonormal"/>
    <w:basedOn w:val="Normalny"/>
    <w:rsid w:val="00602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602D3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color w:val="000000"/>
      <w:sz w:val="20"/>
      <w:szCs w:val="20"/>
      <w:lang w:eastAsia="pl-PL"/>
    </w:rPr>
  </w:style>
  <w:style w:type="paragraph" w:customStyle="1" w:styleId="xl66">
    <w:name w:val="xl66"/>
    <w:basedOn w:val="Normalny"/>
    <w:rsid w:val="00602D3E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color w:val="000000"/>
      <w:sz w:val="20"/>
      <w:szCs w:val="20"/>
      <w:lang w:eastAsia="pl-PL"/>
    </w:rPr>
  </w:style>
  <w:style w:type="paragraph" w:customStyle="1" w:styleId="xl67">
    <w:name w:val="xl67"/>
    <w:basedOn w:val="Normalny"/>
    <w:rsid w:val="00602D3E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color w:val="000000"/>
      <w:sz w:val="18"/>
      <w:szCs w:val="18"/>
      <w:lang w:eastAsia="pl-PL"/>
    </w:rPr>
  </w:style>
  <w:style w:type="paragraph" w:customStyle="1" w:styleId="xl68">
    <w:name w:val="xl68"/>
    <w:basedOn w:val="Normalny"/>
    <w:rsid w:val="00602D3E"/>
    <w:pPr>
      <w:pBdr>
        <w:top w:val="single" w:sz="4" w:space="0" w:color="000000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602D3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602D3E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9">
    <w:name w:val="xl79"/>
    <w:basedOn w:val="Normalny"/>
    <w:rsid w:val="00602D3E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602D3E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602D3E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color w:val="000000"/>
      <w:sz w:val="24"/>
      <w:szCs w:val="24"/>
      <w:lang w:eastAsia="pl-PL"/>
    </w:rPr>
  </w:style>
  <w:style w:type="paragraph" w:customStyle="1" w:styleId="xl84">
    <w:name w:val="xl84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0"/>
      <w:szCs w:val="20"/>
      <w:lang w:eastAsia="pl-PL"/>
    </w:rPr>
  </w:style>
  <w:style w:type="paragraph" w:customStyle="1" w:styleId="xl85">
    <w:name w:val="xl85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602D3E"/>
    <w:pPr>
      <w:pBdr>
        <w:top w:val="single" w:sz="4" w:space="0" w:color="000000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602D3E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602D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602D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602D3E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paragraph">
    <w:name w:val="paragraph"/>
    <w:basedOn w:val="Normalny"/>
    <w:rsid w:val="005F260A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5F260A"/>
  </w:style>
  <w:style w:type="paragraph" w:styleId="Listapunktowana">
    <w:name w:val="List Bullet"/>
    <w:basedOn w:val="Normalny"/>
    <w:uiPriority w:val="99"/>
    <w:unhideWhenUsed/>
    <w:rsid w:val="00110B12"/>
    <w:pPr>
      <w:numPr>
        <w:numId w:val="24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Calibri" w:eastAsia="Calibri" w:hAnsi="Calibri"/>
      <w:sz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TaxCatchAll xmlns="e79ee4e0-9217-45f1-9f8a-a49b2c16dce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3" ma:contentTypeDescription="Utwórz nowy dokument." ma:contentTypeScope="" ma:versionID="ea6be2e08ccd5a638f41b40a12b904b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cb4b8563e38bd09051928481923a6cb0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4.xml><?xml version="1.0" encoding="utf-8"?>
<ds:datastoreItem xmlns:ds="http://schemas.openxmlformats.org/officeDocument/2006/customXml" ds:itemID="{29DCFCDC-D3AE-4AF9-956B-80525B4A1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4918</Words>
  <Characters>29512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dc:description/>
  <cp:lastModifiedBy>Ewa Kwiecińska</cp:lastModifiedBy>
  <cp:revision>3</cp:revision>
  <cp:lastPrinted>2025-07-23T05:00:00Z</cp:lastPrinted>
  <dcterms:created xsi:type="dcterms:W3CDTF">2026-04-09T05:17:00Z</dcterms:created>
  <dcterms:modified xsi:type="dcterms:W3CDTF">2026-04-09T05:34:00Z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257e8b4c4608efa116bc128b272379b20ef1ef8aa9fbe12b35520a4487412551</vt:lpwstr>
  </property>
</Properties>
</file>